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2F0C" w:rsidRDefault="00BB2F0C" w:rsidP="00927422">
      <w:pPr>
        <w:pStyle w:val="20"/>
        <w:shd w:val="clear" w:color="auto" w:fill="auto"/>
      </w:pPr>
    </w:p>
    <w:p w:rsidR="00927422" w:rsidRDefault="00927422" w:rsidP="00927422">
      <w:pPr>
        <w:autoSpaceDE w:val="0"/>
        <w:autoSpaceDN w:val="0"/>
        <w:adjustRightInd w:val="0"/>
        <w:spacing w:after="0" w:line="240" w:lineRule="auto"/>
        <w:rPr>
          <w:rFonts w:ascii="Times New Roman" w:eastAsia="Times New Roman" w:hAnsi="Times New Roman" w:cs="Times New Roman"/>
          <w:noProof/>
          <w:color w:val="000000"/>
          <w:sz w:val="24"/>
          <w:szCs w:val="24"/>
          <w:lang w:eastAsia="ru-RU"/>
        </w:rPr>
      </w:pPr>
      <w:bookmarkStart w:id="0" w:name="bookmark1"/>
    </w:p>
    <w:p w:rsidR="004F2D57" w:rsidRDefault="004F2D57" w:rsidP="00927422">
      <w:pPr>
        <w:autoSpaceDE w:val="0"/>
        <w:autoSpaceDN w:val="0"/>
        <w:adjustRightInd w:val="0"/>
        <w:spacing w:after="0" w:line="240" w:lineRule="auto"/>
        <w:rPr>
          <w:rFonts w:ascii="Times New Roman" w:eastAsia="Times New Roman" w:hAnsi="Times New Roman" w:cs="Times New Roman"/>
          <w:noProof/>
          <w:color w:val="000000"/>
          <w:sz w:val="24"/>
          <w:szCs w:val="24"/>
          <w:lang w:eastAsia="ru-RU"/>
        </w:rPr>
      </w:pPr>
    </w:p>
    <w:p w:rsidR="004F2D57" w:rsidRDefault="004F2D57" w:rsidP="00927422">
      <w:pPr>
        <w:autoSpaceDE w:val="0"/>
        <w:autoSpaceDN w:val="0"/>
        <w:adjustRightInd w:val="0"/>
        <w:spacing w:after="0" w:line="240" w:lineRule="auto"/>
        <w:rPr>
          <w:rFonts w:ascii="Times New Roman" w:eastAsia="Times New Roman" w:hAnsi="Times New Roman" w:cs="Times New Roman"/>
          <w:noProof/>
          <w:color w:val="000000"/>
          <w:sz w:val="24"/>
          <w:szCs w:val="24"/>
          <w:lang w:eastAsia="ru-RU"/>
        </w:rPr>
      </w:pPr>
    </w:p>
    <w:p w:rsidR="004F2D57" w:rsidRDefault="004F2D57" w:rsidP="00927422">
      <w:pPr>
        <w:autoSpaceDE w:val="0"/>
        <w:autoSpaceDN w:val="0"/>
        <w:adjustRightInd w:val="0"/>
        <w:spacing w:after="0" w:line="240" w:lineRule="auto"/>
        <w:rPr>
          <w:rFonts w:ascii="Times New Roman" w:eastAsia="Times New Roman" w:hAnsi="Times New Roman" w:cs="Times New Roman"/>
          <w:noProof/>
          <w:color w:val="000000"/>
          <w:sz w:val="24"/>
          <w:szCs w:val="24"/>
          <w:lang w:eastAsia="ru-RU"/>
        </w:rPr>
      </w:pPr>
    </w:p>
    <w:p w:rsidR="004F2D57" w:rsidRDefault="004F2D57" w:rsidP="00927422">
      <w:pPr>
        <w:autoSpaceDE w:val="0"/>
        <w:autoSpaceDN w:val="0"/>
        <w:adjustRightInd w:val="0"/>
        <w:spacing w:after="0" w:line="240" w:lineRule="auto"/>
        <w:rPr>
          <w:rFonts w:ascii="Times New Roman" w:eastAsia="Times New Roman" w:hAnsi="Times New Roman" w:cs="Times New Roman"/>
          <w:noProof/>
          <w:color w:val="000000"/>
          <w:sz w:val="24"/>
          <w:szCs w:val="24"/>
          <w:lang w:eastAsia="ru-RU"/>
        </w:rPr>
      </w:pPr>
    </w:p>
    <w:p w:rsidR="004F2D57" w:rsidRDefault="004F2D57" w:rsidP="00927422">
      <w:pPr>
        <w:autoSpaceDE w:val="0"/>
        <w:autoSpaceDN w:val="0"/>
        <w:adjustRightInd w:val="0"/>
        <w:spacing w:after="0" w:line="240" w:lineRule="auto"/>
        <w:rPr>
          <w:rFonts w:ascii="Times New Roman" w:eastAsia="Times New Roman" w:hAnsi="Times New Roman" w:cs="Times New Roman"/>
          <w:noProof/>
          <w:color w:val="000000"/>
          <w:sz w:val="24"/>
          <w:szCs w:val="24"/>
          <w:lang w:eastAsia="ru-RU"/>
        </w:rPr>
      </w:pPr>
    </w:p>
    <w:p w:rsidR="004F2D57" w:rsidRDefault="004F2D57" w:rsidP="00927422">
      <w:pPr>
        <w:autoSpaceDE w:val="0"/>
        <w:autoSpaceDN w:val="0"/>
        <w:adjustRightInd w:val="0"/>
        <w:spacing w:after="0" w:line="240" w:lineRule="auto"/>
        <w:rPr>
          <w:rFonts w:ascii="Times New Roman" w:eastAsia="Times New Roman" w:hAnsi="Times New Roman" w:cs="Times New Roman"/>
          <w:noProof/>
          <w:color w:val="000000"/>
          <w:sz w:val="24"/>
          <w:szCs w:val="24"/>
          <w:lang w:eastAsia="ru-RU"/>
        </w:rPr>
      </w:pPr>
    </w:p>
    <w:p w:rsidR="004F2D57" w:rsidRPr="00927422" w:rsidRDefault="004F2D57" w:rsidP="00927422">
      <w:pPr>
        <w:autoSpaceDE w:val="0"/>
        <w:autoSpaceDN w:val="0"/>
        <w:adjustRightInd w:val="0"/>
        <w:spacing w:after="0" w:line="240" w:lineRule="auto"/>
        <w:rPr>
          <w:rFonts w:ascii="Times New Roman" w:eastAsia="Times New Roman" w:hAnsi="Times New Roman" w:cs="Times New Roman"/>
          <w:noProof/>
          <w:color w:val="000000"/>
          <w:sz w:val="24"/>
          <w:szCs w:val="24"/>
          <w:lang w:eastAsia="ru-RU"/>
        </w:rPr>
      </w:pPr>
      <w:bookmarkStart w:id="1" w:name="_GoBack"/>
      <w:bookmarkEnd w:id="1"/>
    </w:p>
    <w:p w:rsidR="00927422" w:rsidRPr="00927422" w:rsidRDefault="00927422" w:rsidP="00927422">
      <w:pPr>
        <w:autoSpaceDE w:val="0"/>
        <w:autoSpaceDN w:val="0"/>
        <w:adjustRightInd w:val="0"/>
        <w:spacing w:after="0" w:line="240" w:lineRule="auto"/>
        <w:jc w:val="center"/>
        <w:rPr>
          <w:rFonts w:ascii="Times New Roman" w:eastAsia="Times New Roman" w:hAnsi="Times New Roman" w:cs="Times New Roman"/>
          <w:b/>
          <w:bCs/>
          <w:noProof/>
          <w:color w:val="000000"/>
          <w:sz w:val="24"/>
          <w:szCs w:val="24"/>
          <w:lang w:eastAsia="ru-RU"/>
        </w:rPr>
      </w:pPr>
    </w:p>
    <w:p w:rsidR="00927422" w:rsidRPr="00927422" w:rsidRDefault="00927422" w:rsidP="00927422">
      <w:pPr>
        <w:autoSpaceDE w:val="0"/>
        <w:autoSpaceDN w:val="0"/>
        <w:adjustRightInd w:val="0"/>
        <w:spacing w:after="0" w:line="240" w:lineRule="auto"/>
        <w:jc w:val="center"/>
        <w:rPr>
          <w:rFonts w:ascii="Times New Roman" w:eastAsia="Times New Roman" w:hAnsi="Times New Roman" w:cs="Times New Roman"/>
          <w:b/>
          <w:bCs/>
          <w:noProof/>
          <w:color w:val="000000"/>
          <w:sz w:val="24"/>
          <w:szCs w:val="24"/>
          <w:lang w:eastAsia="ru-RU"/>
        </w:rPr>
      </w:pPr>
    </w:p>
    <w:p w:rsidR="00927422" w:rsidRPr="00927422" w:rsidRDefault="00927422" w:rsidP="00927422">
      <w:pPr>
        <w:autoSpaceDE w:val="0"/>
        <w:autoSpaceDN w:val="0"/>
        <w:adjustRightInd w:val="0"/>
        <w:spacing w:after="0" w:line="240" w:lineRule="auto"/>
        <w:jc w:val="center"/>
        <w:rPr>
          <w:rFonts w:ascii="Times New Roman" w:eastAsia="Times New Roman" w:hAnsi="Times New Roman" w:cs="Times New Roman"/>
          <w:b/>
          <w:bCs/>
          <w:noProof/>
          <w:color w:val="000000"/>
          <w:sz w:val="24"/>
          <w:szCs w:val="24"/>
          <w:lang w:eastAsia="ru-RU"/>
        </w:rPr>
      </w:pPr>
    </w:p>
    <w:p w:rsidR="00927422" w:rsidRPr="00927422" w:rsidRDefault="00927422" w:rsidP="00927422">
      <w:pPr>
        <w:autoSpaceDE w:val="0"/>
        <w:autoSpaceDN w:val="0"/>
        <w:adjustRightInd w:val="0"/>
        <w:spacing w:after="0" w:line="240" w:lineRule="auto"/>
        <w:jc w:val="center"/>
        <w:rPr>
          <w:rFonts w:ascii="Times New Roman" w:eastAsia="Times New Roman" w:hAnsi="Times New Roman" w:cs="Times New Roman"/>
          <w:b/>
          <w:bCs/>
          <w:noProof/>
          <w:color w:val="000000"/>
          <w:sz w:val="24"/>
          <w:szCs w:val="24"/>
          <w:lang w:eastAsia="ru-RU"/>
        </w:rPr>
      </w:pPr>
    </w:p>
    <w:p w:rsidR="00927422" w:rsidRPr="00927422" w:rsidRDefault="00927422" w:rsidP="00927422">
      <w:pPr>
        <w:autoSpaceDE w:val="0"/>
        <w:autoSpaceDN w:val="0"/>
        <w:adjustRightInd w:val="0"/>
        <w:spacing w:after="0" w:line="240" w:lineRule="auto"/>
        <w:jc w:val="center"/>
        <w:rPr>
          <w:rFonts w:ascii="Times New Roman" w:eastAsia="Times New Roman" w:hAnsi="Times New Roman" w:cs="Times New Roman"/>
          <w:b/>
          <w:bCs/>
          <w:noProof/>
          <w:color w:val="000000"/>
          <w:sz w:val="24"/>
          <w:szCs w:val="24"/>
          <w:lang w:eastAsia="ru-RU"/>
        </w:rPr>
      </w:pPr>
    </w:p>
    <w:p w:rsidR="00927422" w:rsidRPr="00927422" w:rsidRDefault="00927422" w:rsidP="00927422">
      <w:pPr>
        <w:autoSpaceDE w:val="0"/>
        <w:autoSpaceDN w:val="0"/>
        <w:adjustRightInd w:val="0"/>
        <w:spacing w:after="0" w:line="240" w:lineRule="auto"/>
        <w:jc w:val="center"/>
        <w:rPr>
          <w:rFonts w:ascii="Times New Roman" w:eastAsia="Times New Roman" w:hAnsi="Times New Roman" w:cs="Times New Roman"/>
          <w:b/>
          <w:bCs/>
          <w:noProof/>
          <w:color w:val="000000"/>
          <w:sz w:val="24"/>
          <w:szCs w:val="24"/>
          <w:lang w:eastAsia="ru-RU"/>
        </w:rPr>
      </w:pPr>
    </w:p>
    <w:p w:rsidR="00927422" w:rsidRPr="00927422" w:rsidRDefault="00927422" w:rsidP="00927422">
      <w:pPr>
        <w:autoSpaceDE w:val="0"/>
        <w:autoSpaceDN w:val="0"/>
        <w:adjustRightInd w:val="0"/>
        <w:spacing w:after="0" w:line="240" w:lineRule="auto"/>
        <w:jc w:val="center"/>
        <w:rPr>
          <w:rFonts w:ascii="Times New Roman" w:eastAsia="Times New Roman" w:hAnsi="Times New Roman" w:cs="Times New Roman"/>
          <w:b/>
          <w:bCs/>
          <w:noProof/>
          <w:color w:val="000000"/>
          <w:sz w:val="24"/>
          <w:szCs w:val="24"/>
          <w:lang w:eastAsia="ru-RU"/>
        </w:rPr>
      </w:pPr>
    </w:p>
    <w:p w:rsidR="00927422" w:rsidRPr="00927422" w:rsidRDefault="00927422" w:rsidP="00927422">
      <w:pPr>
        <w:autoSpaceDE w:val="0"/>
        <w:autoSpaceDN w:val="0"/>
        <w:adjustRightInd w:val="0"/>
        <w:spacing w:after="0" w:line="240" w:lineRule="auto"/>
        <w:jc w:val="center"/>
        <w:rPr>
          <w:rFonts w:ascii="Times New Roman" w:eastAsia="Times New Roman" w:hAnsi="Times New Roman" w:cs="Times New Roman"/>
          <w:b/>
          <w:bCs/>
          <w:noProof/>
          <w:color w:val="000000"/>
          <w:sz w:val="24"/>
          <w:szCs w:val="24"/>
          <w:lang w:eastAsia="ru-RU"/>
        </w:rPr>
      </w:pPr>
    </w:p>
    <w:p w:rsidR="00927422" w:rsidRPr="00927422" w:rsidRDefault="00927422" w:rsidP="004A5C7D">
      <w:pPr>
        <w:autoSpaceDE w:val="0"/>
        <w:autoSpaceDN w:val="0"/>
        <w:adjustRightInd w:val="0"/>
        <w:spacing w:after="0" w:line="240" w:lineRule="auto"/>
        <w:jc w:val="center"/>
        <w:rPr>
          <w:rFonts w:ascii="Times New Roman" w:eastAsia="Times New Roman" w:hAnsi="Times New Roman" w:cs="Times New Roman"/>
          <w:b/>
          <w:noProof/>
          <w:color w:val="000000"/>
          <w:sz w:val="24"/>
          <w:szCs w:val="24"/>
          <w:lang w:eastAsia="ru-RU"/>
        </w:rPr>
      </w:pPr>
      <w:r w:rsidRPr="00927422">
        <w:rPr>
          <w:rFonts w:ascii="Times New Roman" w:eastAsia="Times New Roman" w:hAnsi="Times New Roman" w:cs="Times New Roman"/>
          <w:b/>
          <w:noProof/>
          <w:color w:val="000000"/>
          <w:sz w:val="24"/>
          <w:szCs w:val="24"/>
          <w:lang w:eastAsia="ru-RU"/>
        </w:rPr>
        <w:t>ПОЛОЖЕНИЕ</w:t>
      </w:r>
    </w:p>
    <w:p w:rsidR="00927422" w:rsidRPr="00927422" w:rsidRDefault="004A5C7D" w:rsidP="004A5C7D">
      <w:pPr>
        <w:autoSpaceDE w:val="0"/>
        <w:autoSpaceDN w:val="0"/>
        <w:adjustRightInd w:val="0"/>
        <w:spacing w:after="0" w:line="240" w:lineRule="auto"/>
        <w:jc w:val="center"/>
        <w:rPr>
          <w:rFonts w:ascii="Times New Roman" w:eastAsia="Times New Roman" w:hAnsi="Times New Roman" w:cs="Times New Roman"/>
          <w:b/>
          <w:noProof/>
          <w:color w:val="000000"/>
          <w:sz w:val="24"/>
          <w:szCs w:val="24"/>
          <w:lang w:eastAsia="ru-RU"/>
        </w:rPr>
      </w:pPr>
      <w:r>
        <w:rPr>
          <w:rFonts w:ascii="Times New Roman" w:eastAsia="Times New Roman" w:hAnsi="Times New Roman" w:cs="Times New Roman"/>
          <w:b/>
          <w:noProof/>
          <w:color w:val="000000"/>
          <w:sz w:val="24"/>
          <w:szCs w:val="24"/>
          <w:lang w:eastAsia="ru-RU"/>
        </w:rPr>
        <w:t>о</w:t>
      </w:r>
      <w:r w:rsidR="00927422" w:rsidRPr="00927422">
        <w:rPr>
          <w:rFonts w:ascii="Times New Roman" w:eastAsia="Times New Roman" w:hAnsi="Times New Roman" w:cs="Times New Roman"/>
          <w:b/>
          <w:noProof/>
          <w:color w:val="000000"/>
          <w:sz w:val="24"/>
          <w:szCs w:val="24"/>
          <w:lang w:eastAsia="ru-RU"/>
        </w:rPr>
        <w:t xml:space="preserve"> </w:t>
      </w:r>
      <w:r w:rsidR="001C3516">
        <w:rPr>
          <w:rFonts w:ascii="Times New Roman" w:eastAsia="Times New Roman" w:hAnsi="Times New Roman" w:cs="Times New Roman"/>
          <w:b/>
          <w:noProof/>
          <w:color w:val="000000"/>
          <w:sz w:val="24"/>
          <w:szCs w:val="24"/>
          <w:lang w:eastAsia="ru-RU"/>
        </w:rPr>
        <w:t>Ревизионной комиссии</w:t>
      </w:r>
    </w:p>
    <w:p w:rsidR="00927422" w:rsidRPr="00927422" w:rsidRDefault="00927422" w:rsidP="004A5C7D">
      <w:pPr>
        <w:autoSpaceDE w:val="0"/>
        <w:autoSpaceDN w:val="0"/>
        <w:adjustRightInd w:val="0"/>
        <w:spacing w:after="0" w:line="240" w:lineRule="auto"/>
        <w:jc w:val="center"/>
        <w:rPr>
          <w:rFonts w:ascii="Times New Roman" w:eastAsia="Times New Roman" w:hAnsi="Times New Roman" w:cs="Times New Roman"/>
          <w:b/>
          <w:noProof/>
          <w:color w:val="000000"/>
          <w:sz w:val="24"/>
          <w:szCs w:val="24"/>
          <w:lang w:eastAsia="ru-RU"/>
        </w:rPr>
      </w:pPr>
      <w:r w:rsidRPr="00927422">
        <w:rPr>
          <w:rFonts w:ascii="Times New Roman" w:eastAsia="Times New Roman" w:hAnsi="Times New Roman" w:cs="Times New Roman"/>
          <w:b/>
          <w:noProof/>
          <w:color w:val="000000"/>
          <w:sz w:val="24"/>
          <w:szCs w:val="24"/>
          <w:lang w:eastAsia="ru-RU"/>
        </w:rPr>
        <w:t xml:space="preserve">Акционерного общества </w:t>
      </w:r>
      <w:r w:rsidRPr="00927422">
        <w:rPr>
          <w:rFonts w:ascii="Times New Roman" w:eastAsia="Times New Roman" w:hAnsi="Times New Roman" w:cs="Times New Roman"/>
          <w:b/>
          <w:sz w:val="24"/>
          <w:szCs w:val="24"/>
          <w:lang w:eastAsia="ru-RU"/>
        </w:rPr>
        <w:t>«Негосударственный пенсионный фонд «Телеком-Союз»</w:t>
      </w:r>
    </w:p>
    <w:p w:rsidR="00927422" w:rsidRPr="00927422" w:rsidRDefault="00927422" w:rsidP="004A5C7D">
      <w:pPr>
        <w:autoSpaceDE w:val="0"/>
        <w:autoSpaceDN w:val="0"/>
        <w:adjustRightInd w:val="0"/>
        <w:spacing w:after="0" w:line="240" w:lineRule="auto"/>
        <w:jc w:val="center"/>
        <w:rPr>
          <w:rFonts w:ascii="Times New Roman" w:eastAsia="Times New Roman" w:hAnsi="Times New Roman" w:cs="Times New Roman"/>
          <w:b/>
          <w:noProof/>
          <w:color w:val="000000"/>
          <w:sz w:val="24"/>
          <w:szCs w:val="24"/>
          <w:lang w:eastAsia="ru-RU"/>
        </w:rPr>
      </w:pPr>
      <w:r w:rsidRPr="00927422">
        <w:rPr>
          <w:rFonts w:ascii="Times New Roman" w:eastAsia="Times New Roman" w:hAnsi="Times New Roman" w:cs="Times New Roman"/>
          <w:b/>
          <w:noProof/>
          <w:color w:val="000000"/>
          <w:sz w:val="24"/>
          <w:szCs w:val="24"/>
          <w:lang w:eastAsia="ru-RU"/>
        </w:rPr>
        <w:t>(АО «НПФ «Телеком-Союз»</w:t>
      </w:r>
      <w:r w:rsidR="004A5C7D">
        <w:rPr>
          <w:rFonts w:ascii="Times New Roman" w:eastAsia="Times New Roman" w:hAnsi="Times New Roman" w:cs="Times New Roman"/>
          <w:b/>
          <w:noProof/>
          <w:color w:val="000000"/>
          <w:sz w:val="24"/>
          <w:szCs w:val="24"/>
          <w:lang w:eastAsia="ru-RU"/>
        </w:rPr>
        <w:t>)</w:t>
      </w:r>
    </w:p>
    <w:p w:rsidR="00927422" w:rsidRPr="00927422" w:rsidRDefault="00927422" w:rsidP="00927422">
      <w:pPr>
        <w:autoSpaceDE w:val="0"/>
        <w:autoSpaceDN w:val="0"/>
        <w:adjustRightInd w:val="0"/>
        <w:spacing w:after="0" w:line="240" w:lineRule="auto"/>
        <w:jc w:val="center"/>
        <w:rPr>
          <w:rFonts w:ascii="Times New Roman" w:eastAsia="Times New Roman" w:hAnsi="Times New Roman" w:cs="Times New Roman"/>
          <w:bCs/>
          <w:noProof/>
          <w:color w:val="000000"/>
          <w:sz w:val="24"/>
          <w:szCs w:val="24"/>
          <w:lang w:eastAsia="ru-RU"/>
        </w:rPr>
      </w:pPr>
    </w:p>
    <w:p w:rsidR="00927422" w:rsidRPr="00927422" w:rsidRDefault="00927422" w:rsidP="00927422">
      <w:pPr>
        <w:autoSpaceDE w:val="0"/>
        <w:autoSpaceDN w:val="0"/>
        <w:adjustRightInd w:val="0"/>
        <w:spacing w:after="0" w:line="240" w:lineRule="auto"/>
        <w:jc w:val="center"/>
        <w:rPr>
          <w:rFonts w:ascii="Times New Roman" w:eastAsia="Times New Roman" w:hAnsi="Times New Roman" w:cs="Times New Roman"/>
          <w:bCs/>
          <w:noProof/>
          <w:color w:val="000000"/>
          <w:sz w:val="24"/>
          <w:szCs w:val="24"/>
          <w:lang w:eastAsia="ru-RU"/>
        </w:rPr>
      </w:pPr>
    </w:p>
    <w:p w:rsidR="00927422" w:rsidRPr="00927422" w:rsidRDefault="00927422" w:rsidP="00927422">
      <w:pPr>
        <w:autoSpaceDE w:val="0"/>
        <w:autoSpaceDN w:val="0"/>
        <w:adjustRightInd w:val="0"/>
        <w:spacing w:after="0" w:line="240" w:lineRule="auto"/>
        <w:jc w:val="center"/>
        <w:rPr>
          <w:rFonts w:ascii="Times New Roman" w:eastAsia="Times New Roman" w:hAnsi="Times New Roman" w:cs="Times New Roman"/>
          <w:b/>
          <w:bCs/>
          <w:noProof/>
          <w:color w:val="000000"/>
          <w:sz w:val="24"/>
          <w:szCs w:val="24"/>
          <w:lang w:eastAsia="ru-RU"/>
        </w:rPr>
      </w:pPr>
    </w:p>
    <w:p w:rsidR="00927422" w:rsidRPr="00927422" w:rsidRDefault="00927422" w:rsidP="00927422">
      <w:pPr>
        <w:autoSpaceDE w:val="0"/>
        <w:autoSpaceDN w:val="0"/>
        <w:adjustRightInd w:val="0"/>
        <w:spacing w:after="0" w:line="240" w:lineRule="auto"/>
        <w:jc w:val="center"/>
        <w:rPr>
          <w:rFonts w:ascii="Times New Roman" w:eastAsia="Times New Roman" w:hAnsi="Times New Roman" w:cs="Times New Roman"/>
          <w:b/>
          <w:bCs/>
          <w:noProof/>
          <w:color w:val="000000"/>
          <w:sz w:val="24"/>
          <w:szCs w:val="24"/>
          <w:lang w:eastAsia="ru-RU"/>
        </w:rPr>
      </w:pPr>
    </w:p>
    <w:p w:rsidR="00927422" w:rsidRDefault="00927422" w:rsidP="00927422">
      <w:pPr>
        <w:autoSpaceDE w:val="0"/>
        <w:autoSpaceDN w:val="0"/>
        <w:adjustRightInd w:val="0"/>
        <w:spacing w:after="0" w:line="240" w:lineRule="auto"/>
        <w:ind w:left="4678"/>
        <w:jc w:val="center"/>
        <w:rPr>
          <w:rFonts w:ascii="Times New Roman" w:eastAsia="Times New Roman" w:hAnsi="Times New Roman" w:cs="Times New Roman"/>
          <w:b/>
          <w:bCs/>
          <w:noProof/>
          <w:color w:val="000000"/>
          <w:sz w:val="24"/>
          <w:szCs w:val="24"/>
          <w:lang w:eastAsia="ru-RU"/>
        </w:rPr>
      </w:pPr>
    </w:p>
    <w:p w:rsidR="00561DA4" w:rsidRDefault="00561DA4" w:rsidP="00927422">
      <w:pPr>
        <w:autoSpaceDE w:val="0"/>
        <w:autoSpaceDN w:val="0"/>
        <w:adjustRightInd w:val="0"/>
        <w:spacing w:after="0" w:line="240" w:lineRule="auto"/>
        <w:ind w:left="4678"/>
        <w:jc w:val="center"/>
        <w:rPr>
          <w:rFonts w:ascii="Times New Roman" w:eastAsia="Times New Roman" w:hAnsi="Times New Roman" w:cs="Times New Roman"/>
          <w:b/>
          <w:bCs/>
          <w:noProof/>
          <w:color w:val="000000"/>
          <w:sz w:val="24"/>
          <w:szCs w:val="24"/>
          <w:lang w:eastAsia="ru-RU"/>
        </w:rPr>
      </w:pPr>
    </w:p>
    <w:p w:rsidR="00561DA4" w:rsidRDefault="00561DA4" w:rsidP="00927422">
      <w:pPr>
        <w:autoSpaceDE w:val="0"/>
        <w:autoSpaceDN w:val="0"/>
        <w:adjustRightInd w:val="0"/>
        <w:spacing w:after="0" w:line="240" w:lineRule="auto"/>
        <w:ind w:left="4678"/>
        <w:jc w:val="center"/>
        <w:rPr>
          <w:rFonts w:ascii="Times New Roman" w:eastAsia="Times New Roman" w:hAnsi="Times New Roman" w:cs="Times New Roman"/>
          <w:b/>
          <w:bCs/>
          <w:noProof/>
          <w:color w:val="000000"/>
          <w:sz w:val="24"/>
          <w:szCs w:val="24"/>
          <w:lang w:eastAsia="ru-RU"/>
        </w:rPr>
      </w:pPr>
    </w:p>
    <w:p w:rsidR="00561DA4" w:rsidRDefault="00561DA4" w:rsidP="00927422">
      <w:pPr>
        <w:autoSpaceDE w:val="0"/>
        <w:autoSpaceDN w:val="0"/>
        <w:adjustRightInd w:val="0"/>
        <w:spacing w:after="0" w:line="240" w:lineRule="auto"/>
        <w:ind w:left="4678"/>
        <w:jc w:val="center"/>
        <w:rPr>
          <w:rFonts w:ascii="Times New Roman" w:eastAsia="Times New Roman" w:hAnsi="Times New Roman" w:cs="Times New Roman"/>
          <w:b/>
          <w:bCs/>
          <w:noProof/>
          <w:color w:val="000000"/>
          <w:sz w:val="24"/>
          <w:szCs w:val="24"/>
          <w:lang w:eastAsia="ru-RU"/>
        </w:rPr>
      </w:pPr>
    </w:p>
    <w:p w:rsidR="00561DA4" w:rsidRDefault="00561DA4" w:rsidP="00927422">
      <w:pPr>
        <w:autoSpaceDE w:val="0"/>
        <w:autoSpaceDN w:val="0"/>
        <w:adjustRightInd w:val="0"/>
        <w:spacing w:after="0" w:line="240" w:lineRule="auto"/>
        <w:ind w:left="4678"/>
        <w:jc w:val="center"/>
        <w:rPr>
          <w:rFonts w:ascii="Times New Roman" w:eastAsia="Times New Roman" w:hAnsi="Times New Roman" w:cs="Times New Roman"/>
          <w:b/>
          <w:bCs/>
          <w:noProof/>
          <w:color w:val="000000"/>
          <w:sz w:val="24"/>
          <w:szCs w:val="24"/>
          <w:lang w:eastAsia="ru-RU"/>
        </w:rPr>
      </w:pPr>
    </w:p>
    <w:p w:rsidR="00561DA4" w:rsidRDefault="00561DA4" w:rsidP="00927422">
      <w:pPr>
        <w:autoSpaceDE w:val="0"/>
        <w:autoSpaceDN w:val="0"/>
        <w:adjustRightInd w:val="0"/>
        <w:spacing w:after="0" w:line="240" w:lineRule="auto"/>
        <w:ind w:left="4678"/>
        <w:jc w:val="center"/>
        <w:rPr>
          <w:rFonts w:ascii="Times New Roman" w:eastAsia="Times New Roman" w:hAnsi="Times New Roman" w:cs="Times New Roman"/>
          <w:b/>
          <w:bCs/>
          <w:noProof/>
          <w:color w:val="000000"/>
          <w:sz w:val="24"/>
          <w:szCs w:val="24"/>
          <w:lang w:eastAsia="ru-RU"/>
        </w:rPr>
      </w:pPr>
    </w:p>
    <w:p w:rsidR="00561DA4" w:rsidRDefault="00561DA4" w:rsidP="00927422">
      <w:pPr>
        <w:autoSpaceDE w:val="0"/>
        <w:autoSpaceDN w:val="0"/>
        <w:adjustRightInd w:val="0"/>
        <w:spacing w:after="0" w:line="240" w:lineRule="auto"/>
        <w:ind w:left="4678"/>
        <w:jc w:val="center"/>
        <w:rPr>
          <w:rFonts w:ascii="Times New Roman" w:eastAsia="Times New Roman" w:hAnsi="Times New Roman" w:cs="Times New Roman"/>
          <w:b/>
          <w:bCs/>
          <w:noProof/>
          <w:color w:val="000000"/>
          <w:sz w:val="24"/>
          <w:szCs w:val="24"/>
          <w:lang w:eastAsia="ru-RU"/>
        </w:rPr>
      </w:pPr>
    </w:p>
    <w:p w:rsidR="00561DA4" w:rsidRDefault="00561DA4" w:rsidP="00927422">
      <w:pPr>
        <w:autoSpaceDE w:val="0"/>
        <w:autoSpaceDN w:val="0"/>
        <w:adjustRightInd w:val="0"/>
        <w:spacing w:after="0" w:line="240" w:lineRule="auto"/>
        <w:ind w:left="4678"/>
        <w:jc w:val="center"/>
        <w:rPr>
          <w:rFonts w:ascii="Times New Roman" w:eastAsia="Times New Roman" w:hAnsi="Times New Roman" w:cs="Times New Roman"/>
          <w:b/>
          <w:bCs/>
          <w:noProof/>
          <w:color w:val="000000"/>
          <w:sz w:val="24"/>
          <w:szCs w:val="24"/>
          <w:lang w:eastAsia="ru-RU"/>
        </w:rPr>
      </w:pPr>
    </w:p>
    <w:p w:rsidR="00561DA4" w:rsidRDefault="00561DA4" w:rsidP="00927422">
      <w:pPr>
        <w:autoSpaceDE w:val="0"/>
        <w:autoSpaceDN w:val="0"/>
        <w:adjustRightInd w:val="0"/>
        <w:spacing w:after="0" w:line="240" w:lineRule="auto"/>
        <w:ind w:left="4678"/>
        <w:jc w:val="center"/>
        <w:rPr>
          <w:rFonts w:ascii="Times New Roman" w:eastAsia="Times New Roman" w:hAnsi="Times New Roman" w:cs="Times New Roman"/>
          <w:b/>
          <w:bCs/>
          <w:noProof/>
          <w:color w:val="000000"/>
          <w:sz w:val="24"/>
          <w:szCs w:val="24"/>
          <w:lang w:eastAsia="ru-RU"/>
        </w:rPr>
      </w:pPr>
    </w:p>
    <w:p w:rsidR="00561DA4" w:rsidRDefault="00561DA4" w:rsidP="00927422">
      <w:pPr>
        <w:autoSpaceDE w:val="0"/>
        <w:autoSpaceDN w:val="0"/>
        <w:adjustRightInd w:val="0"/>
        <w:spacing w:after="0" w:line="240" w:lineRule="auto"/>
        <w:ind w:left="4678"/>
        <w:jc w:val="center"/>
        <w:rPr>
          <w:rFonts w:ascii="Times New Roman" w:eastAsia="Times New Roman" w:hAnsi="Times New Roman" w:cs="Times New Roman"/>
          <w:b/>
          <w:bCs/>
          <w:noProof/>
          <w:color w:val="000000"/>
          <w:sz w:val="24"/>
          <w:szCs w:val="24"/>
          <w:lang w:eastAsia="ru-RU"/>
        </w:rPr>
      </w:pPr>
    </w:p>
    <w:p w:rsidR="00561DA4" w:rsidRDefault="00561DA4" w:rsidP="00927422">
      <w:pPr>
        <w:autoSpaceDE w:val="0"/>
        <w:autoSpaceDN w:val="0"/>
        <w:adjustRightInd w:val="0"/>
        <w:spacing w:after="0" w:line="240" w:lineRule="auto"/>
        <w:ind w:left="4678"/>
        <w:jc w:val="center"/>
        <w:rPr>
          <w:rFonts w:ascii="Times New Roman" w:eastAsia="Times New Roman" w:hAnsi="Times New Roman" w:cs="Times New Roman"/>
          <w:b/>
          <w:bCs/>
          <w:noProof/>
          <w:color w:val="000000"/>
          <w:sz w:val="24"/>
          <w:szCs w:val="24"/>
          <w:lang w:eastAsia="ru-RU"/>
        </w:rPr>
      </w:pPr>
    </w:p>
    <w:p w:rsidR="00561DA4" w:rsidRDefault="00561DA4" w:rsidP="00927422">
      <w:pPr>
        <w:autoSpaceDE w:val="0"/>
        <w:autoSpaceDN w:val="0"/>
        <w:adjustRightInd w:val="0"/>
        <w:spacing w:after="0" w:line="240" w:lineRule="auto"/>
        <w:ind w:left="4678"/>
        <w:jc w:val="center"/>
        <w:rPr>
          <w:rFonts w:ascii="Times New Roman" w:eastAsia="Times New Roman" w:hAnsi="Times New Roman" w:cs="Times New Roman"/>
          <w:b/>
          <w:bCs/>
          <w:noProof/>
          <w:color w:val="000000"/>
          <w:sz w:val="24"/>
          <w:szCs w:val="24"/>
          <w:lang w:eastAsia="ru-RU"/>
        </w:rPr>
      </w:pPr>
    </w:p>
    <w:p w:rsidR="00561DA4" w:rsidRDefault="00561DA4" w:rsidP="00927422">
      <w:pPr>
        <w:autoSpaceDE w:val="0"/>
        <w:autoSpaceDN w:val="0"/>
        <w:adjustRightInd w:val="0"/>
        <w:spacing w:after="0" w:line="240" w:lineRule="auto"/>
        <w:ind w:left="4678"/>
        <w:jc w:val="center"/>
        <w:rPr>
          <w:rFonts w:ascii="Times New Roman" w:eastAsia="Times New Roman" w:hAnsi="Times New Roman" w:cs="Times New Roman"/>
          <w:b/>
          <w:bCs/>
          <w:noProof/>
          <w:color w:val="000000"/>
          <w:sz w:val="24"/>
          <w:szCs w:val="24"/>
          <w:lang w:eastAsia="ru-RU"/>
        </w:rPr>
      </w:pPr>
    </w:p>
    <w:p w:rsidR="00561DA4" w:rsidRPr="00927422" w:rsidRDefault="00561DA4" w:rsidP="00927422">
      <w:pPr>
        <w:autoSpaceDE w:val="0"/>
        <w:autoSpaceDN w:val="0"/>
        <w:adjustRightInd w:val="0"/>
        <w:spacing w:after="0" w:line="240" w:lineRule="auto"/>
        <w:ind w:left="4678"/>
        <w:jc w:val="center"/>
        <w:rPr>
          <w:rFonts w:ascii="Times New Roman" w:eastAsia="Times New Roman" w:hAnsi="Times New Roman" w:cs="Times New Roman"/>
          <w:b/>
          <w:bCs/>
          <w:noProof/>
          <w:color w:val="000000"/>
          <w:sz w:val="24"/>
          <w:szCs w:val="24"/>
          <w:lang w:eastAsia="ru-RU"/>
        </w:rPr>
      </w:pPr>
    </w:p>
    <w:p w:rsidR="00927422" w:rsidRPr="00561DA4" w:rsidRDefault="00927422" w:rsidP="00927422">
      <w:pPr>
        <w:autoSpaceDE w:val="0"/>
        <w:autoSpaceDN w:val="0"/>
        <w:adjustRightInd w:val="0"/>
        <w:spacing w:after="0" w:line="240" w:lineRule="auto"/>
        <w:ind w:left="4536"/>
        <w:jc w:val="right"/>
        <w:rPr>
          <w:rFonts w:ascii="Times New Roman" w:eastAsia="Times New Roman" w:hAnsi="Times New Roman" w:cs="Times New Roman"/>
          <w:noProof/>
          <w:color w:val="000000"/>
          <w:sz w:val="20"/>
          <w:szCs w:val="20"/>
          <w:lang w:eastAsia="ru-RU"/>
        </w:rPr>
      </w:pPr>
      <w:r w:rsidRPr="00561DA4">
        <w:rPr>
          <w:rFonts w:ascii="Times New Roman" w:eastAsia="Times New Roman" w:hAnsi="Times New Roman" w:cs="Times New Roman"/>
          <w:noProof/>
          <w:color w:val="000000"/>
          <w:sz w:val="20"/>
          <w:szCs w:val="20"/>
          <w:lang w:eastAsia="ru-RU"/>
        </w:rPr>
        <w:t>УТВЕРЖДЕНО</w:t>
      </w:r>
    </w:p>
    <w:p w:rsidR="00927422" w:rsidRPr="00561DA4" w:rsidRDefault="00927422" w:rsidP="00927422">
      <w:pPr>
        <w:autoSpaceDE w:val="0"/>
        <w:autoSpaceDN w:val="0"/>
        <w:adjustRightInd w:val="0"/>
        <w:spacing w:after="0" w:line="240" w:lineRule="auto"/>
        <w:ind w:left="4536"/>
        <w:jc w:val="right"/>
        <w:rPr>
          <w:rFonts w:ascii="Times New Roman" w:eastAsia="Times New Roman" w:hAnsi="Times New Roman" w:cs="Times New Roman"/>
          <w:noProof/>
          <w:color w:val="000000"/>
          <w:sz w:val="20"/>
          <w:szCs w:val="20"/>
          <w:lang w:eastAsia="ru-RU"/>
        </w:rPr>
      </w:pPr>
    </w:p>
    <w:p w:rsidR="00927422" w:rsidRPr="00561DA4" w:rsidRDefault="00927422" w:rsidP="00927422">
      <w:pPr>
        <w:tabs>
          <w:tab w:val="left" w:pos="0"/>
        </w:tabs>
        <w:autoSpaceDE w:val="0"/>
        <w:autoSpaceDN w:val="0"/>
        <w:adjustRightInd w:val="0"/>
        <w:spacing w:after="0" w:line="240" w:lineRule="auto"/>
        <w:ind w:firstLine="34"/>
        <w:jc w:val="right"/>
        <w:rPr>
          <w:rFonts w:ascii="Times New Roman" w:eastAsia="Times New Roman" w:hAnsi="Times New Roman" w:cs="Times New Roman"/>
          <w:noProof/>
          <w:color w:val="000000"/>
          <w:sz w:val="20"/>
          <w:szCs w:val="20"/>
          <w:lang w:eastAsia="ru-RU"/>
        </w:rPr>
      </w:pPr>
      <w:r w:rsidRPr="00561DA4">
        <w:rPr>
          <w:rFonts w:ascii="Times New Roman" w:eastAsia="Times New Roman" w:hAnsi="Times New Roman" w:cs="Times New Roman"/>
          <w:noProof/>
          <w:color w:val="000000"/>
          <w:sz w:val="20"/>
          <w:szCs w:val="20"/>
          <w:lang w:eastAsia="ru-RU"/>
        </w:rPr>
        <w:t>Решением внеочередного Общего собрания</w:t>
      </w:r>
    </w:p>
    <w:p w:rsidR="00927422" w:rsidRPr="00561DA4" w:rsidRDefault="00927422" w:rsidP="00927422">
      <w:pPr>
        <w:tabs>
          <w:tab w:val="left" w:pos="0"/>
        </w:tabs>
        <w:autoSpaceDE w:val="0"/>
        <w:autoSpaceDN w:val="0"/>
        <w:adjustRightInd w:val="0"/>
        <w:spacing w:after="0" w:line="240" w:lineRule="auto"/>
        <w:ind w:firstLine="34"/>
        <w:jc w:val="right"/>
        <w:rPr>
          <w:rFonts w:ascii="Times New Roman" w:eastAsia="Times New Roman" w:hAnsi="Times New Roman" w:cs="Times New Roman"/>
          <w:noProof/>
          <w:color w:val="000000"/>
          <w:sz w:val="20"/>
          <w:szCs w:val="20"/>
          <w:lang w:eastAsia="ru-RU"/>
        </w:rPr>
      </w:pPr>
      <w:r w:rsidRPr="00561DA4">
        <w:rPr>
          <w:rFonts w:ascii="Times New Roman" w:eastAsia="Times New Roman" w:hAnsi="Times New Roman" w:cs="Times New Roman"/>
          <w:noProof/>
          <w:color w:val="000000"/>
          <w:sz w:val="20"/>
          <w:szCs w:val="20"/>
          <w:lang w:eastAsia="ru-RU"/>
        </w:rPr>
        <w:t xml:space="preserve">акционеров </w:t>
      </w:r>
      <w:r w:rsidR="009D1A29" w:rsidRPr="00561DA4">
        <w:rPr>
          <w:rFonts w:ascii="Times New Roman" w:eastAsia="Times New Roman" w:hAnsi="Times New Roman" w:cs="Times New Roman"/>
          <w:noProof/>
          <w:color w:val="000000"/>
          <w:sz w:val="20"/>
          <w:szCs w:val="20"/>
          <w:lang w:eastAsia="ru-RU"/>
        </w:rPr>
        <w:t>А</w:t>
      </w:r>
      <w:r w:rsidRPr="00561DA4">
        <w:rPr>
          <w:rFonts w:ascii="Times New Roman" w:eastAsia="Times New Roman" w:hAnsi="Times New Roman" w:cs="Times New Roman"/>
          <w:noProof/>
          <w:color w:val="000000"/>
          <w:sz w:val="20"/>
          <w:szCs w:val="20"/>
          <w:lang w:eastAsia="ru-RU"/>
        </w:rPr>
        <w:t>кционерного общества</w:t>
      </w:r>
    </w:p>
    <w:p w:rsidR="00927422" w:rsidRPr="00561DA4" w:rsidRDefault="00927422" w:rsidP="00927422">
      <w:pPr>
        <w:tabs>
          <w:tab w:val="left" w:pos="0"/>
        </w:tabs>
        <w:autoSpaceDE w:val="0"/>
        <w:autoSpaceDN w:val="0"/>
        <w:adjustRightInd w:val="0"/>
        <w:spacing w:after="0" w:line="240" w:lineRule="auto"/>
        <w:ind w:firstLine="34"/>
        <w:jc w:val="right"/>
        <w:rPr>
          <w:rFonts w:ascii="Times New Roman" w:eastAsia="Times New Roman" w:hAnsi="Times New Roman" w:cs="Times New Roman"/>
          <w:noProof/>
          <w:color w:val="000000"/>
          <w:sz w:val="20"/>
          <w:szCs w:val="20"/>
          <w:lang w:eastAsia="ru-RU"/>
        </w:rPr>
      </w:pPr>
      <w:r w:rsidRPr="00561DA4">
        <w:rPr>
          <w:rFonts w:ascii="Times New Roman" w:eastAsia="Times New Roman" w:hAnsi="Times New Roman" w:cs="Times New Roman"/>
          <w:noProof/>
          <w:color w:val="000000"/>
          <w:sz w:val="20"/>
          <w:szCs w:val="20"/>
          <w:lang w:eastAsia="ru-RU"/>
        </w:rPr>
        <w:t>«Негосударственный пенсионный фонд</w:t>
      </w:r>
    </w:p>
    <w:p w:rsidR="00927422" w:rsidRPr="00561DA4" w:rsidRDefault="00927422" w:rsidP="00927422">
      <w:pPr>
        <w:tabs>
          <w:tab w:val="left" w:pos="0"/>
        </w:tabs>
        <w:autoSpaceDE w:val="0"/>
        <w:autoSpaceDN w:val="0"/>
        <w:adjustRightInd w:val="0"/>
        <w:spacing w:after="0" w:line="240" w:lineRule="auto"/>
        <w:ind w:firstLine="34"/>
        <w:jc w:val="right"/>
        <w:rPr>
          <w:rFonts w:ascii="Times New Roman" w:eastAsia="Times New Roman" w:hAnsi="Times New Roman" w:cs="Times New Roman"/>
          <w:noProof/>
          <w:color w:val="000000"/>
          <w:sz w:val="20"/>
          <w:szCs w:val="20"/>
          <w:lang w:eastAsia="ru-RU"/>
        </w:rPr>
      </w:pPr>
      <w:r w:rsidRPr="00561DA4">
        <w:rPr>
          <w:rFonts w:ascii="Times New Roman" w:eastAsia="Times New Roman" w:hAnsi="Times New Roman" w:cs="Times New Roman"/>
          <w:noProof/>
          <w:color w:val="000000"/>
          <w:sz w:val="20"/>
          <w:szCs w:val="20"/>
          <w:lang w:eastAsia="ru-RU"/>
        </w:rPr>
        <w:t xml:space="preserve">«Телеком-Союз», состоявшегося </w:t>
      </w:r>
      <w:r w:rsidR="001C3516" w:rsidRPr="00561DA4">
        <w:rPr>
          <w:rFonts w:ascii="Times New Roman" w:eastAsia="Times New Roman" w:hAnsi="Times New Roman" w:cs="Times New Roman"/>
          <w:noProof/>
          <w:color w:val="000000"/>
          <w:sz w:val="20"/>
          <w:szCs w:val="20"/>
          <w:lang w:eastAsia="ru-RU"/>
        </w:rPr>
        <w:t>23.04</w:t>
      </w:r>
      <w:r w:rsidR="00705E47" w:rsidRPr="00561DA4">
        <w:rPr>
          <w:rFonts w:ascii="Times New Roman" w:eastAsia="Times New Roman" w:hAnsi="Times New Roman" w:cs="Times New Roman"/>
          <w:noProof/>
          <w:color w:val="000000"/>
          <w:sz w:val="20"/>
          <w:szCs w:val="20"/>
          <w:lang w:eastAsia="ru-RU"/>
        </w:rPr>
        <w:t>.2020</w:t>
      </w:r>
      <w:r w:rsidRPr="00561DA4">
        <w:rPr>
          <w:rFonts w:ascii="Times New Roman" w:eastAsia="Times New Roman" w:hAnsi="Times New Roman" w:cs="Times New Roman"/>
          <w:noProof/>
          <w:color w:val="000000"/>
          <w:sz w:val="20"/>
          <w:szCs w:val="20"/>
          <w:lang w:eastAsia="ru-RU"/>
        </w:rPr>
        <w:t>.</w:t>
      </w:r>
    </w:p>
    <w:p w:rsidR="00927422" w:rsidRPr="00561DA4" w:rsidRDefault="00561DA4" w:rsidP="00927422">
      <w:pPr>
        <w:tabs>
          <w:tab w:val="left" w:pos="0"/>
        </w:tabs>
        <w:autoSpaceDE w:val="0"/>
        <w:autoSpaceDN w:val="0"/>
        <w:adjustRightInd w:val="0"/>
        <w:spacing w:after="0" w:line="240" w:lineRule="auto"/>
        <w:ind w:firstLine="34"/>
        <w:jc w:val="right"/>
        <w:rPr>
          <w:rFonts w:ascii="Times New Roman" w:eastAsia="Times New Roman" w:hAnsi="Times New Roman" w:cs="Times New Roman"/>
          <w:noProof/>
          <w:color w:val="000000"/>
          <w:sz w:val="20"/>
          <w:szCs w:val="20"/>
          <w:lang w:eastAsia="ru-RU"/>
        </w:rPr>
      </w:pPr>
      <w:r w:rsidRPr="00561DA4">
        <w:rPr>
          <w:rFonts w:ascii="Times New Roman" w:eastAsia="Times New Roman" w:hAnsi="Times New Roman" w:cs="Times New Roman"/>
          <w:noProof/>
          <w:color w:val="000000"/>
          <w:sz w:val="20"/>
          <w:szCs w:val="20"/>
          <w:lang w:eastAsia="ru-RU"/>
        </w:rPr>
        <w:t>(</w:t>
      </w:r>
      <w:r w:rsidR="004A5C7D" w:rsidRPr="00561DA4">
        <w:rPr>
          <w:rFonts w:ascii="Times New Roman" w:eastAsia="Times New Roman" w:hAnsi="Times New Roman" w:cs="Times New Roman"/>
          <w:noProof/>
          <w:color w:val="000000"/>
          <w:sz w:val="20"/>
          <w:szCs w:val="20"/>
          <w:lang w:eastAsia="ru-RU"/>
        </w:rPr>
        <w:t>Протокол</w:t>
      </w:r>
      <w:r w:rsidR="00927422" w:rsidRPr="00561DA4">
        <w:rPr>
          <w:rFonts w:ascii="Times New Roman" w:eastAsia="Times New Roman" w:hAnsi="Times New Roman" w:cs="Times New Roman"/>
          <w:noProof/>
          <w:color w:val="000000"/>
          <w:sz w:val="20"/>
          <w:szCs w:val="20"/>
          <w:lang w:eastAsia="ru-RU"/>
        </w:rPr>
        <w:t xml:space="preserve"> от </w:t>
      </w:r>
      <w:r w:rsidRPr="00561DA4">
        <w:rPr>
          <w:rFonts w:ascii="Times New Roman" w:eastAsia="Times New Roman" w:hAnsi="Times New Roman" w:cs="Times New Roman"/>
          <w:noProof/>
          <w:color w:val="000000"/>
          <w:sz w:val="20"/>
          <w:szCs w:val="20"/>
          <w:lang w:eastAsia="ru-RU"/>
        </w:rPr>
        <w:t>«</w:t>
      </w:r>
      <w:r w:rsidR="001C3516" w:rsidRPr="00561DA4">
        <w:rPr>
          <w:rFonts w:ascii="Times New Roman" w:eastAsia="Times New Roman" w:hAnsi="Times New Roman" w:cs="Times New Roman"/>
          <w:noProof/>
          <w:color w:val="000000"/>
          <w:sz w:val="20"/>
          <w:szCs w:val="20"/>
          <w:lang w:eastAsia="ru-RU"/>
        </w:rPr>
        <w:t>__</w:t>
      </w:r>
      <w:r w:rsidRPr="00561DA4">
        <w:rPr>
          <w:rFonts w:ascii="Times New Roman" w:eastAsia="Times New Roman" w:hAnsi="Times New Roman" w:cs="Times New Roman"/>
          <w:noProof/>
          <w:color w:val="000000"/>
          <w:sz w:val="20"/>
          <w:szCs w:val="20"/>
          <w:lang w:eastAsia="ru-RU"/>
        </w:rPr>
        <w:t xml:space="preserve">» апреля </w:t>
      </w:r>
      <w:r w:rsidR="00705E47" w:rsidRPr="00561DA4">
        <w:rPr>
          <w:rFonts w:ascii="Times New Roman" w:eastAsia="Times New Roman" w:hAnsi="Times New Roman" w:cs="Times New Roman"/>
          <w:noProof/>
          <w:color w:val="000000"/>
          <w:sz w:val="20"/>
          <w:szCs w:val="20"/>
          <w:lang w:eastAsia="ru-RU"/>
        </w:rPr>
        <w:t>2020</w:t>
      </w:r>
      <w:r w:rsidRPr="00561DA4">
        <w:rPr>
          <w:rFonts w:ascii="Times New Roman" w:eastAsia="Times New Roman" w:hAnsi="Times New Roman" w:cs="Times New Roman"/>
          <w:noProof/>
          <w:color w:val="000000"/>
          <w:sz w:val="20"/>
          <w:szCs w:val="20"/>
          <w:lang w:eastAsia="ru-RU"/>
        </w:rPr>
        <w:t xml:space="preserve"> г</w:t>
      </w:r>
      <w:r w:rsidR="00927422" w:rsidRPr="00561DA4">
        <w:rPr>
          <w:rFonts w:ascii="Times New Roman" w:eastAsia="Times New Roman" w:hAnsi="Times New Roman" w:cs="Times New Roman"/>
          <w:noProof/>
          <w:color w:val="000000"/>
          <w:sz w:val="20"/>
          <w:szCs w:val="20"/>
          <w:lang w:eastAsia="ru-RU"/>
        </w:rPr>
        <w:t>.</w:t>
      </w:r>
    </w:p>
    <w:p w:rsidR="00927422" w:rsidRPr="004A5C7D" w:rsidRDefault="00927422" w:rsidP="00927422">
      <w:pPr>
        <w:autoSpaceDE w:val="0"/>
        <w:autoSpaceDN w:val="0"/>
        <w:adjustRightInd w:val="0"/>
        <w:spacing w:after="0" w:line="240" w:lineRule="auto"/>
        <w:jc w:val="center"/>
        <w:rPr>
          <w:rFonts w:ascii="Times New Roman" w:eastAsia="Times New Roman" w:hAnsi="Times New Roman" w:cs="Times New Roman"/>
          <w:b/>
          <w:bCs/>
          <w:noProof/>
          <w:color w:val="000000"/>
          <w:sz w:val="20"/>
          <w:szCs w:val="20"/>
          <w:lang w:eastAsia="ru-RU"/>
        </w:rPr>
      </w:pPr>
    </w:p>
    <w:p w:rsidR="00927422" w:rsidRPr="00927422" w:rsidRDefault="00927422" w:rsidP="00927422">
      <w:pPr>
        <w:autoSpaceDE w:val="0"/>
        <w:autoSpaceDN w:val="0"/>
        <w:adjustRightInd w:val="0"/>
        <w:spacing w:after="0" w:line="240" w:lineRule="auto"/>
        <w:jc w:val="center"/>
        <w:rPr>
          <w:rFonts w:ascii="Times New Roman" w:eastAsia="Times New Roman" w:hAnsi="Times New Roman" w:cs="Times New Roman"/>
          <w:b/>
          <w:bCs/>
          <w:noProof/>
          <w:color w:val="000000"/>
          <w:sz w:val="24"/>
          <w:szCs w:val="24"/>
          <w:lang w:eastAsia="ru-RU"/>
        </w:rPr>
      </w:pPr>
    </w:p>
    <w:p w:rsidR="00927422" w:rsidRPr="00927422" w:rsidRDefault="00927422" w:rsidP="00927422">
      <w:pPr>
        <w:autoSpaceDE w:val="0"/>
        <w:autoSpaceDN w:val="0"/>
        <w:adjustRightInd w:val="0"/>
        <w:spacing w:after="0" w:line="240" w:lineRule="auto"/>
        <w:jc w:val="center"/>
        <w:rPr>
          <w:rFonts w:ascii="Times New Roman" w:eastAsia="Times New Roman" w:hAnsi="Times New Roman" w:cs="Times New Roman"/>
          <w:b/>
          <w:bCs/>
          <w:noProof/>
          <w:color w:val="000000"/>
          <w:sz w:val="24"/>
          <w:szCs w:val="24"/>
          <w:lang w:eastAsia="ru-RU"/>
        </w:rPr>
      </w:pPr>
    </w:p>
    <w:p w:rsidR="00927422" w:rsidRPr="00927422" w:rsidRDefault="00927422" w:rsidP="00927422">
      <w:pPr>
        <w:autoSpaceDE w:val="0"/>
        <w:autoSpaceDN w:val="0"/>
        <w:adjustRightInd w:val="0"/>
        <w:spacing w:after="0" w:line="240" w:lineRule="auto"/>
        <w:jc w:val="center"/>
        <w:rPr>
          <w:rFonts w:ascii="Times New Roman" w:eastAsia="Times New Roman" w:hAnsi="Times New Roman" w:cs="Times New Roman"/>
          <w:b/>
          <w:bCs/>
          <w:noProof/>
          <w:color w:val="000000"/>
          <w:sz w:val="24"/>
          <w:szCs w:val="24"/>
          <w:lang w:eastAsia="ru-RU"/>
        </w:rPr>
      </w:pPr>
    </w:p>
    <w:p w:rsidR="00927422" w:rsidRPr="00927422" w:rsidRDefault="00927422" w:rsidP="00927422">
      <w:pPr>
        <w:autoSpaceDE w:val="0"/>
        <w:autoSpaceDN w:val="0"/>
        <w:adjustRightInd w:val="0"/>
        <w:spacing w:after="0" w:line="240" w:lineRule="auto"/>
        <w:jc w:val="center"/>
        <w:rPr>
          <w:rFonts w:ascii="Times New Roman" w:eastAsia="Times New Roman" w:hAnsi="Times New Roman" w:cs="Times New Roman"/>
          <w:b/>
          <w:bCs/>
          <w:noProof/>
          <w:color w:val="000000"/>
          <w:sz w:val="24"/>
          <w:szCs w:val="24"/>
          <w:lang w:eastAsia="ru-RU"/>
        </w:rPr>
      </w:pPr>
    </w:p>
    <w:p w:rsidR="00927422" w:rsidRPr="00927422" w:rsidRDefault="00927422" w:rsidP="00927422">
      <w:pPr>
        <w:autoSpaceDE w:val="0"/>
        <w:autoSpaceDN w:val="0"/>
        <w:adjustRightInd w:val="0"/>
        <w:spacing w:after="0" w:line="240" w:lineRule="auto"/>
        <w:jc w:val="center"/>
        <w:rPr>
          <w:rFonts w:ascii="Times New Roman" w:eastAsia="Times New Roman" w:hAnsi="Times New Roman" w:cs="Times New Roman"/>
          <w:b/>
          <w:bCs/>
          <w:noProof/>
          <w:color w:val="000000"/>
          <w:sz w:val="24"/>
          <w:szCs w:val="24"/>
          <w:lang w:eastAsia="ru-RU"/>
        </w:rPr>
      </w:pPr>
    </w:p>
    <w:p w:rsidR="00927422" w:rsidRPr="00927422" w:rsidRDefault="00927422" w:rsidP="00927422">
      <w:pPr>
        <w:autoSpaceDE w:val="0"/>
        <w:autoSpaceDN w:val="0"/>
        <w:adjustRightInd w:val="0"/>
        <w:spacing w:after="0" w:line="240" w:lineRule="auto"/>
        <w:jc w:val="center"/>
        <w:rPr>
          <w:rFonts w:ascii="Times New Roman" w:eastAsia="Times New Roman" w:hAnsi="Times New Roman" w:cs="Times New Roman"/>
          <w:b/>
          <w:bCs/>
          <w:noProof/>
          <w:color w:val="000000"/>
          <w:sz w:val="24"/>
          <w:szCs w:val="24"/>
          <w:lang w:eastAsia="ru-RU"/>
        </w:rPr>
      </w:pPr>
    </w:p>
    <w:p w:rsidR="00927422" w:rsidRPr="00927422" w:rsidRDefault="004A5C7D" w:rsidP="00927422">
      <w:pPr>
        <w:autoSpaceDE w:val="0"/>
        <w:autoSpaceDN w:val="0"/>
        <w:adjustRightInd w:val="0"/>
        <w:spacing w:after="0" w:line="240" w:lineRule="auto"/>
        <w:jc w:val="center"/>
        <w:rPr>
          <w:rFonts w:ascii="Times New Roman" w:eastAsia="Times New Roman" w:hAnsi="Times New Roman" w:cs="Times New Roman"/>
          <w:b/>
          <w:bCs/>
          <w:noProof/>
          <w:color w:val="000000"/>
          <w:sz w:val="24"/>
          <w:szCs w:val="24"/>
          <w:lang w:eastAsia="ru-RU"/>
        </w:rPr>
      </w:pPr>
      <w:r>
        <w:rPr>
          <w:rFonts w:ascii="Times New Roman" w:eastAsia="Times New Roman" w:hAnsi="Times New Roman" w:cs="Times New Roman"/>
          <w:b/>
          <w:bCs/>
          <w:noProof/>
          <w:color w:val="000000"/>
          <w:sz w:val="24"/>
          <w:szCs w:val="24"/>
          <w:lang w:eastAsia="ru-RU"/>
        </w:rPr>
        <w:t xml:space="preserve">г. </w:t>
      </w:r>
      <w:r w:rsidR="00927422" w:rsidRPr="00927422">
        <w:rPr>
          <w:rFonts w:ascii="Times New Roman" w:eastAsia="Times New Roman" w:hAnsi="Times New Roman" w:cs="Times New Roman"/>
          <w:b/>
          <w:bCs/>
          <w:noProof/>
          <w:color w:val="000000"/>
          <w:sz w:val="24"/>
          <w:szCs w:val="24"/>
          <w:lang w:eastAsia="ru-RU"/>
        </w:rPr>
        <w:t>Москва</w:t>
      </w:r>
    </w:p>
    <w:p w:rsidR="00B9207C" w:rsidRDefault="00927422" w:rsidP="00561DA4">
      <w:pPr>
        <w:pStyle w:val="10"/>
        <w:keepNext/>
        <w:keepLines/>
        <w:shd w:val="clear" w:color="auto" w:fill="auto"/>
        <w:spacing w:after="40" w:line="240" w:lineRule="auto"/>
        <w:jc w:val="center"/>
        <w:rPr>
          <w:sz w:val="24"/>
          <w:szCs w:val="24"/>
        </w:rPr>
      </w:pPr>
      <w:r w:rsidRPr="00927422">
        <w:rPr>
          <w:noProof/>
          <w:color w:val="000000"/>
          <w:sz w:val="24"/>
          <w:szCs w:val="24"/>
          <w:lang w:eastAsia="ru-RU"/>
        </w:rPr>
        <w:br w:type="page"/>
      </w:r>
      <w:r w:rsidR="00390375">
        <w:rPr>
          <w:sz w:val="24"/>
          <w:szCs w:val="24"/>
        </w:rPr>
        <w:lastRenderedPageBreak/>
        <w:t xml:space="preserve">1. </w:t>
      </w:r>
      <w:r w:rsidR="00B9207C" w:rsidRPr="005F68DD">
        <w:rPr>
          <w:sz w:val="24"/>
          <w:szCs w:val="24"/>
        </w:rPr>
        <w:t>Общие положения</w:t>
      </w:r>
      <w:bookmarkEnd w:id="0"/>
    </w:p>
    <w:p w:rsidR="00390375" w:rsidRPr="00561DA4" w:rsidRDefault="00B9207C" w:rsidP="004A5C7D">
      <w:pPr>
        <w:pStyle w:val="a5"/>
        <w:ind w:firstLine="567"/>
        <w:jc w:val="both"/>
        <w:rPr>
          <w:rFonts w:ascii="Times New Roman" w:hAnsi="Times New Roman" w:cs="Times New Roman"/>
          <w:sz w:val="24"/>
          <w:szCs w:val="24"/>
        </w:rPr>
      </w:pPr>
      <w:r w:rsidRPr="00561DA4">
        <w:rPr>
          <w:rFonts w:ascii="Times New Roman" w:hAnsi="Times New Roman" w:cs="Times New Roman"/>
          <w:sz w:val="24"/>
          <w:szCs w:val="24"/>
        </w:rPr>
        <w:t xml:space="preserve">1.1. </w:t>
      </w:r>
      <w:r w:rsidR="00390375" w:rsidRPr="00561DA4">
        <w:rPr>
          <w:rFonts w:ascii="Times New Roman" w:hAnsi="Times New Roman" w:cs="Times New Roman"/>
          <w:sz w:val="24"/>
          <w:szCs w:val="24"/>
        </w:rPr>
        <w:t xml:space="preserve">Настоящее </w:t>
      </w:r>
      <w:r w:rsidRPr="00561DA4">
        <w:rPr>
          <w:rFonts w:ascii="Times New Roman" w:hAnsi="Times New Roman" w:cs="Times New Roman"/>
          <w:sz w:val="24"/>
          <w:szCs w:val="24"/>
        </w:rPr>
        <w:t xml:space="preserve">Положение </w:t>
      </w:r>
      <w:r w:rsidR="00390375" w:rsidRPr="00561DA4">
        <w:rPr>
          <w:rFonts w:ascii="Times New Roman" w:hAnsi="Times New Roman" w:cs="Times New Roman"/>
          <w:sz w:val="24"/>
          <w:szCs w:val="24"/>
        </w:rPr>
        <w:t xml:space="preserve">(далее – Положение) </w:t>
      </w:r>
      <w:r w:rsidRPr="00561DA4">
        <w:rPr>
          <w:rFonts w:ascii="Times New Roman" w:hAnsi="Times New Roman" w:cs="Times New Roman"/>
          <w:sz w:val="24"/>
          <w:szCs w:val="24"/>
        </w:rPr>
        <w:t>о Ревизионной комиссии Акционерного общества «Негосударственный пенсионный фонд «</w:t>
      </w:r>
      <w:r w:rsidR="00705E47" w:rsidRPr="00561DA4">
        <w:rPr>
          <w:rFonts w:ascii="Times New Roman" w:hAnsi="Times New Roman" w:cs="Times New Roman"/>
          <w:sz w:val="24"/>
          <w:szCs w:val="24"/>
        </w:rPr>
        <w:t>Телеком-Союз</w:t>
      </w:r>
      <w:r w:rsidRPr="00561DA4">
        <w:rPr>
          <w:rFonts w:ascii="Times New Roman" w:hAnsi="Times New Roman" w:cs="Times New Roman"/>
          <w:sz w:val="24"/>
          <w:szCs w:val="24"/>
        </w:rPr>
        <w:t xml:space="preserve">» </w:t>
      </w:r>
      <w:r w:rsidR="00390375" w:rsidRPr="00561DA4">
        <w:rPr>
          <w:rFonts w:ascii="Times New Roman" w:hAnsi="Times New Roman" w:cs="Times New Roman"/>
          <w:sz w:val="24"/>
          <w:szCs w:val="24"/>
        </w:rPr>
        <w:t>(далее – Фонд) разработано в соответствии с Федеральным законом № 75-ФЗ «О негосударственных пенсионных фондах» от 07 мая 1998 г. (далее – Закон о Фондах), Федеральным законом № 208-ФЗ «Об акционерных обществах» от 26 декабря 1995 г. (далее – Закон об АО) и Уставом (далее – Устав).</w:t>
      </w:r>
    </w:p>
    <w:p w:rsidR="00B9207C" w:rsidRPr="00561DA4" w:rsidRDefault="00B9207C" w:rsidP="00390375">
      <w:pPr>
        <w:pStyle w:val="a5"/>
        <w:spacing w:after="120"/>
        <w:ind w:firstLine="567"/>
        <w:jc w:val="both"/>
        <w:rPr>
          <w:rFonts w:ascii="Times New Roman" w:hAnsi="Times New Roman" w:cs="Times New Roman"/>
          <w:sz w:val="24"/>
          <w:szCs w:val="24"/>
        </w:rPr>
      </w:pPr>
      <w:r w:rsidRPr="00561DA4">
        <w:rPr>
          <w:rFonts w:ascii="Times New Roman" w:hAnsi="Times New Roman" w:cs="Times New Roman"/>
          <w:sz w:val="24"/>
          <w:szCs w:val="24"/>
        </w:rPr>
        <w:t xml:space="preserve">1.2. Положение определяет </w:t>
      </w:r>
      <w:r w:rsidR="000535BF" w:rsidRPr="00561DA4">
        <w:rPr>
          <w:rFonts w:ascii="Times New Roman" w:hAnsi="Times New Roman" w:cs="Times New Roman"/>
          <w:sz w:val="24"/>
          <w:szCs w:val="24"/>
        </w:rPr>
        <w:t>правовой статус, функции, задача, компетенцию и ответственность Ревизионной ком</w:t>
      </w:r>
      <w:r w:rsidR="00390375" w:rsidRPr="00561DA4">
        <w:rPr>
          <w:rFonts w:ascii="Times New Roman" w:hAnsi="Times New Roman" w:cs="Times New Roman"/>
          <w:sz w:val="24"/>
          <w:szCs w:val="24"/>
        </w:rPr>
        <w:t>иссии АО «НПФ «</w:t>
      </w:r>
      <w:r w:rsidR="00705E47" w:rsidRPr="00561DA4">
        <w:rPr>
          <w:rFonts w:ascii="Times New Roman" w:hAnsi="Times New Roman" w:cs="Times New Roman"/>
          <w:sz w:val="24"/>
          <w:szCs w:val="24"/>
        </w:rPr>
        <w:t>Телеком-Союз</w:t>
      </w:r>
      <w:r w:rsidR="00390375" w:rsidRPr="00561DA4">
        <w:rPr>
          <w:rFonts w:ascii="Times New Roman" w:hAnsi="Times New Roman" w:cs="Times New Roman"/>
          <w:sz w:val="24"/>
          <w:szCs w:val="24"/>
        </w:rPr>
        <w:t xml:space="preserve">» (далее – </w:t>
      </w:r>
      <w:r w:rsidR="000535BF" w:rsidRPr="00561DA4">
        <w:rPr>
          <w:rFonts w:ascii="Times New Roman" w:hAnsi="Times New Roman" w:cs="Times New Roman"/>
          <w:sz w:val="24"/>
          <w:szCs w:val="24"/>
        </w:rPr>
        <w:t>Ревизионная комиссия), организацию работы и взаимодействия с иными органами управления Фонда</w:t>
      </w:r>
      <w:r w:rsidRPr="00561DA4">
        <w:rPr>
          <w:rFonts w:ascii="Times New Roman" w:hAnsi="Times New Roman" w:cs="Times New Roman"/>
          <w:sz w:val="24"/>
          <w:szCs w:val="24"/>
        </w:rPr>
        <w:t>.</w:t>
      </w:r>
    </w:p>
    <w:p w:rsidR="00B9207C" w:rsidRPr="005F68DD" w:rsidRDefault="00390375" w:rsidP="00561DA4">
      <w:pPr>
        <w:pStyle w:val="a6"/>
        <w:widowControl w:val="0"/>
        <w:spacing w:before="120" w:after="40" w:line="240" w:lineRule="auto"/>
        <w:ind w:left="0"/>
        <w:jc w:val="center"/>
        <w:rPr>
          <w:rFonts w:ascii="Times New Roman" w:eastAsia="Arial Unicode MS" w:hAnsi="Times New Roman" w:cs="Times New Roman"/>
          <w:b/>
          <w:color w:val="000000"/>
          <w:sz w:val="24"/>
          <w:szCs w:val="24"/>
          <w:lang w:eastAsia="ru-RU" w:bidi="ru-RU"/>
        </w:rPr>
      </w:pPr>
      <w:r>
        <w:rPr>
          <w:rFonts w:ascii="Times New Roman" w:eastAsia="Arial Unicode MS" w:hAnsi="Times New Roman" w:cs="Times New Roman"/>
          <w:b/>
          <w:color w:val="000000"/>
          <w:sz w:val="24"/>
          <w:szCs w:val="24"/>
          <w:lang w:eastAsia="ru-RU" w:bidi="ru-RU"/>
        </w:rPr>
        <w:t xml:space="preserve">2. </w:t>
      </w:r>
      <w:r w:rsidR="00B9207C" w:rsidRPr="005F68DD">
        <w:rPr>
          <w:rFonts w:ascii="Times New Roman" w:eastAsia="Arial Unicode MS" w:hAnsi="Times New Roman" w:cs="Times New Roman"/>
          <w:b/>
          <w:color w:val="000000"/>
          <w:sz w:val="24"/>
          <w:szCs w:val="24"/>
          <w:lang w:eastAsia="ru-RU" w:bidi="ru-RU"/>
        </w:rPr>
        <w:t>Правовой статус Ревизионной комиссии</w:t>
      </w:r>
    </w:p>
    <w:p w:rsidR="00B9207C" w:rsidRPr="00295372" w:rsidRDefault="00B9207C" w:rsidP="004A5C7D">
      <w:pPr>
        <w:pStyle w:val="a5"/>
        <w:ind w:firstLine="567"/>
        <w:jc w:val="both"/>
        <w:rPr>
          <w:rFonts w:ascii="Times New Roman" w:hAnsi="Times New Roman" w:cs="Times New Roman"/>
          <w:sz w:val="24"/>
          <w:szCs w:val="24"/>
        </w:rPr>
      </w:pPr>
      <w:r>
        <w:rPr>
          <w:rFonts w:ascii="Times New Roman" w:hAnsi="Times New Roman" w:cs="Times New Roman"/>
          <w:sz w:val="24"/>
          <w:szCs w:val="24"/>
        </w:rPr>
        <w:t>2.1.</w:t>
      </w:r>
      <w:r w:rsidR="00205B17">
        <w:rPr>
          <w:rFonts w:ascii="Times New Roman" w:hAnsi="Times New Roman" w:cs="Times New Roman"/>
          <w:sz w:val="24"/>
          <w:szCs w:val="24"/>
        </w:rPr>
        <w:t xml:space="preserve"> </w:t>
      </w:r>
      <w:r w:rsidRPr="00295372">
        <w:rPr>
          <w:rFonts w:ascii="Times New Roman" w:hAnsi="Times New Roman" w:cs="Times New Roman"/>
          <w:sz w:val="24"/>
          <w:szCs w:val="24"/>
        </w:rPr>
        <w:t>Ревизионная комиссия является постоянно действующим выборным органом Фонда, осуществляющим контроль за финансово-хозяйственной деятельностью Фонда, деятельностью органов его управления и должностных лиц (в том числе его обособленных подразделений, филиалов и представительств) путем проведения докуме</w:t>
      </w:r>
      <w:r w:rsidR="00205B17">
        <w:rPr>
          <w:rFonts w:ascii="Times New Roman" w:hAnsi="Times New Roman" w:cs="Times New Roman"/>
          <w:sz w:val="24"/>
          <w:szCs w:val="24"/>
        </w:rPr>
        <w:t>нтальных и фактических ревизий:</w:t>
      </w:r>
    </w:p>
    <w:p w:rsidR="00B9207C" w:rsidRPr="00295372" w:rsidRDefault="00B9207C" w:rsidP="004A5C7D">
      <w:pPr>
        <w:pStyle w:val="a5"/>
        <w:ind w:firstLine="567"/>
        <w:jc w:val="both"/>
        <w:rPr>
          <w:rFonts w:ascii="Times New Roman" w:hAnsi="Times New Roman" w:cs="Times New Roman"/>
          <w:sz w:val="24"/>
          <w:szCs w:val="24"/>
        </w:rPr>
      </w:pPr>
      <w:r w:rsidRPr="00295372">
        <w:rPr>
          <w:rFonts w:ascii="Times New Roman" w:hAnsi="Times New Roman" w:cs="Times New Roman"/>
          <w:sz w:val="24"/>
          <w:szCs w:val="24"/>
        </w:rPr>
        <w:t>- законности, экономической обоснованности и эффективности (целесообразности) совершенных Фондом в проверяемом периоде хозяйственных и финансовых операций;</w:t>
      </w:r>
    </w:p>
    <w:p w:rsidR="00B9207C" w:rsidRPr="00295372" w:rsidRDefault="00205B17" w:rsidP="004A5C7D">
      <w:pPr>
        <w:pStyle w:val="a5"/>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B9207C" w:rsidRPr="00295372">
        <w:rPr>
          <w:rFonts w:ascii="Times New Roman" w:hAnsi="Times New Roman" w:cs="Times New Roman"/>
          <w:sz w:val="24"/>
          <w:szCs w:val="24"/>
        </w:rPr>
        <w:t>полноты и правильности отражения хозяйственных и финансовых операций в управленческих документах Фонда;</w:t>
      </w:r>
    </w:p>
    <w:p w:rsidR="00B9207C" w:rsidRPr="00295372" w:rsidRDefault="0042025A" w:rsidP="004A5C7D">
      <w:pPr>
        <w:pStyle w:val="a5"/>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B9207C" w:rsidRPr="00295372">
        <w:rPr>
          <w:rFonts w:ascii="Times New Roman" w:hAnsi="Times New Roman" w:cs="Times New Roman"/>
          <w:sz w:val="24"/>
          <w:szCs w:val="24"/>
        </w:rPr>
        <w:t>законности, экономической обоснованности и эффективности действий лиц, занимающих должности в органах управления Фонда и руководителей его структурных подразделений (филиалов, представительств) на предмет соответствия законодательству Российской Федерации, Уставу, утвержденным планам, программа, иным внутренним документам Фонда.</w:t>
      </w:r>
    </w:p>
    <w:p w:rsidR="00B9207C" w:rsidRPr="00295372" w:rsidRDefault="00B9207C" w:rsidP="004A5C7D">
      <w:pPr>
        <w:pStyle w:val="a5"/>
        <w:ind w:firstLine="567"/>
        <w:jc w:val="both"/>
        <w:rPr>
          <w:rFonts w:ascii="Times New Roman" w:hAnsi="Times New Roman" w:cs="Times New Roman"/>
          <w:sz w:val="24"/>
          <w:szCs w:val="24"/>
        </w:rPr>
      </w:pPr>
      <w:r>
        <w:rPr>
          <w:rFonts w:ascii="Times New Roman" w:hAnsi="Times New Roman" w:cs="Times New Roman"/>
          <w:sz w:val="24"/>
          <w:szCs w:val="24"/>
        </w:rPr>
        <w:t>2.2.</w:t>
      </w:r>
      <w:r w:rsidR="00205B17">
        <w:rPr>
          <w:rFonts w:ascii="Times New Roman" w:hAnsi="Times New Roman" w:cs="Times New Roman"/>
          <w:sz w:val="24"/>
          <w:szCs w:val="24"/>
        </w:rPr>
        <w:t xml:space="preserve"> </w:t>
      </w:r>
      <w:r w:rsidRPr="00295372">
        <w:rPr>
          <w:rFonts w:ascii="Times New Roman" w:hAnsi="Times New Roman" w:cs="Times New Roman"/>
          <w:sz w:val="24"/>
          <w:szCs w:val="24"/>
        </w:rPr>
        <w:t xml:space="preserve">Ревизионная комиссия избирается </w:t>
      </w:r>
      <w:r w:rsidR="00A748A5">
        <w:rPr>
          <w:rFonts w:ascii="Times New Roman" w:hAnsi="Times New Roman" w:cs="Times New Roman"/>
          <w:sz w:val="24"/>
          <w:szCs w:val="24"/>
        </w:rPr>
        <w:t>Общим собранием</w:t>
      </w:r>
      <w:r w:rsidRPr="00295372">
        <w:rPr>
          <w:rFonts w:ascii="Times New Roman" w:hAnsi="Times New Roman" w:cs="Times New Roman"/>
          <w:sz w:val="24"/>
          <w:szCs w:val="24"/>
        </w:rPr>
        <w:t xml:space="preserve"> акционеров Фонда.</w:t>
      </w:r>
    </w:p>
    <w:p w:rsidR="00B9207C" w:rsidRPr="00295372" w:rsidRDefault="00B9207C" w:rsidP="004A5C7D">
      <w:pPr>
        <w:pStyle w:val="a5"/>
        <w:ind w:firstLine="567"/>
        <w:jc w:val="both"/>
        <w:rPr>
          <w:rFonts w:ascii="Times New Roman" w:hAnsi="Times New Roman" w:cs="Times New Roman"/>
          <w:sz w:val="24"/>
          <w:szCs w:val="24"/>
        </w:rPr>
      </w:pPr>
      <w:r>
        <w:rPr>
          <w:rFonts w:ascii="Times New Roman" w:hAnsi="Times New Roman" w:cs="Times New Roman"/>
          <w:sz w:val="24"/>
          <w:szCs w:val="24"/>
        </w:rPr>
        <w:t>2.3.</w:t>
      </w:r>
      <w:r w:rsidR="00205B17">
        <w:rPr>
          <w:rFonts w:ascii="Times New Roman" w:hAnsi="Times New Roman" w:cs="Times New Roman"/>
          <w:sz w:val="24"/>
          <w:szCs w:val="24"/>
        </w:rPr>
        <w:t xml:space="preserve"> </w:t>
      </w:r>
      <w:r w:rsidRPr="00295372">
        <w:rPr>
          <w:rFonts w:ascii="Times New Roman" w:hAnsi="Times New Roman" w:cs="Times New Roman"/>
          <w:sz w:val="24"/>
          <w:szCs w:val="24"/>
        </w:rPr>
        <w:t xml:space="preserve">В своей деятельности Ревизионная комиссия руководствуется законодательством Российской Федерации, </w:t>
      </w:r>
      <w:r w:rsidR="00205B17">
        <w:rPr>
          <w:rFonts w:ascii="Times New Roman" w:hAnsi="Times New Roman" w:cs="Times New Roman"/>
          <w:sz w:val="24"/>
          <w:szCs w:val="24"/>
        </w:rPr>
        <w:t>У</w:t>
      </w:r>
      <w:r w:rsidRPr="00295372">
        <w:rPr>
          <w:rFonts w:ascii="Times New Roman" w:hAnsi="Times New Roman" w:cs="Times New Roman"/>
          <w:sz w:val="24"/>
          <w:szCs w:val="24"/>
        </w:rPr>
        <w:t>ставом, Положением и другими внутренними документами Фонда, относящимися к ее деятельности, а также решениями Общего собрания акционеров и Совета директоров Фонда.</w:t>
      </w:r>
    </w:p>
    <w:p w:rsidR="00B9207C" w:rsidRDefault="00B9207C" w:rsidP="00A617F9">
      <w:pPr>
        <w:pStyle w:val="a5"/>
        <w:spacing w:after="120"/>
        <w:ind w:firstLine="567"/>
        <w:jc w:val="both"/>
        <w:rPr>
          <w:rFonts w:ascii="Times New Roman" w:hAnsi="Times New Roman" w:cs="Times New Roman"/>
          <w:sz w:val="24"/>
          <w:szCs w:val="24"/>
        </w:rPr>
      </w:pPr>
      <w:r>
        <w:rPr>
          <w:rFonts w:ascii="Times New Roman" w:hAnsi="Times New Roman" w:cs="Times New Roman"/>
          <w:sz w:val="24"/>
          <w:szCs w:val="24"/>
        </w:rPr>
        <w:t xml:space="preserve">2.4. </w:t>
      </w:r>
      <w:r w:rsidRPr="00295372">
        <w:rPr>
          <w:rFonts w:ascii="Times New Roman" w:hAnsi="Times New Roman" w:cs="Times New Roman"/>
          <w:sz w:val="24"/>
          <w:szCs w:val="24"/>
        </w:rPr>
        <w:t>По решению Общего собрания акционеров Фонда членам Ревизионной комиссии в период исполнения ими своих обязанностей могут выплачиваться вознаграждения и (или) компенсироваться расходы, связанные с исполнением ими своих обязанностей. Размеры таких вознаграждений и компенсаций, а также порядок их выплат устанавливаются решением Общего собрания акционеров Фонда.</w:t>
      </w:r>
    </w:p>
    <w:p w:rsidR="00B9207C" w:rsidRDefault="00205B17" w:rsidP="00561DA4">
      <w:pPr>
        <w:pStyle w:val="a5"/>
        <w:spacing w:before="120" w:after="40"/>
        <w:jc w:val="center"/>
        <w:rPr>
          <w:rFonts w:ascii="Times New Roman" w:hAnsi="Times New Roman" w:cs="Times New Roman"/>
          <w:b/>
          <w:sz w:val="24"/>
          <w:szCs w:val="24"/>
        </w:rPr>
      </w:pPr>
      <w:r>
        <w:rPr>
          <w:rFonts w:ascii="Times New Roman" w:hAnsi="Times New Roman" w:cs="Times New Roman"/>
          <w:b/>
          <w:sz w:val="24"/>
          <w:szCs w:val="24"/>
        </w:rPr>
        <w:t xml:space="preserve">3. </w:t>
      </w:r>
      <w:r w:rsidR="00B9207C" w:rsidRPr="006359F0">
        <w:rPr>
          <w:rFonts w:ascii="Times New Roman" w:hAnsi="Times New Roman" w:cs="Times New Roman"/>
          <w:b/>
          <w:sz w:val="24"/>
          <w:szCs w:val="24"/>
        </w:rPr>
        <w:t>Состав и порядок фо</w:t>
      </w:r>
      <w:r w:rsidR="00E521A4">
        <w:rPr>
          <w:rFonts w:ascii="Times New Roman" w:hAnsi="Times New Roman" w:cs="Times New Roman"/>
          <w:b/>
          <w:sz w:val="24"/>
          <w:szCs w:val="24"/>
        </w:rPr>
        <w:t>рмирования Ревизионной комиссии</w:t>
      </w:r>
    </w:p>
    <w:p w:rsidR="00B9207C" w:rsidRPr="006359F0" w:rsidRDefault="00B9207C" w:rsidP="004A5C7D">
      <w:pPr>
        <w:pStyle w:val="22"/>
        <w:shd w:val="clear" w:color="auto" w:fill="auto"/>
        <w:spacing w:line="240" w:lineRule="auto"/>
        <w:ind w:firstLine="567"/>
        <w:rPr>
          <w:sz w:val="24"/>
          <w:szCs w:val="24"/>
        </w:rPr>
      </w:pPr>
      <w:r w:rsidRPr="006359F0">
        <w:rPr>
          <w:sz w:val="24"/>
          <w:szCs w:val="24"/>
        </w:rPr>
        <w:t>3.1. Членом Ревизионной комиссии может быть только физическое лицо,</w:t>
      </w:r>
      <w:r>
        <w:rPr>
          <w:sz w:val="24"/>
          <w:szCs w:val="24"/>
        </w:rPr>
        <w:t xml:space="preserve"> </w:t>
      </w:r>
      <w:r w:rsidRPr="006359F0">
        <w:rPr>
          <w:sz w:val="24"/>
          <w:szCs w:val="24"/>
        </w:rPr>
        <w:t>не ограниченное в гражданской дееспособности, обладающее необходимыми профессиональными знаниями и опытом практической работы.</w:t>
      </w:r>
    </w:p>
    <w:p w:rsidR="00205B17" w:rsidRDefault="00B9207C" w:rsidP="004A5C7D">
      <w:pPr>
        <w:pStyle w:val="22"/>
        <w:shd w:val="clear" w:color="auto" w:fill="auto"/>
        <w:spacing w:line="240" w:lineRule="auto"/>
        <w:ind w:firstLine="567"/>
        <w:rPr>
          <w:sz w:val="24"/>
          <w:szCs w:val="24"/>
        </w:rPr>
      </w:pPr>
      <w:r w:rsidRPr="006359F0">
        <w:rPr>
          <w:sz w:val="24"/>
          <w:szCs w:val="24"/>
        </w:rPr>
        <w:t>Члены Ревизионной комиссии не могут одновременно являться членами Совета директоров Фонда, а также занимать иные должности в органах управления Фонда.</w:t>
      </w:r>
    </w:p>
    <w:p w:rsidR="00205B17" w:rsidRDefault="00205B17" w:rsidP="004A5C7D">
      <w:pPr>
        <w:pStyle w:val="22"/>
        <w:shd w:val="clear" w:color="auto" w:fill="auto"/>
        <w:spacing w:line="240" w:lineRule="auto"/>
        <w:ind w:firstLine="567"/>
        <w:rPr>
          <w:sz w:val="24"/>
          <w:szCs w:val="24"/>
        </w:rPr>
      </w:pPr>
      <w:r>
        <w:rPr>
          <w:sz w:val="24"/>
          <w:szCs w:val="24"/>
        </w:rPr>
        <w:t xml:space="preserve">3.2. </w:t>
      </w:r>
      <w:r w:rsidR="00B9207C" w:rsidRPr="006359F0">
        <w:rPr>
          <w:sz w:val="24"/>
          <w:szCs w:val="24"/>
        </w:rPr>
        <w:t xml:space="preserve">Количественный и персональный состав Ревизионной комиссии определяется решением Общего собрания акционеров Фонда и не может быть менее 3 (трех) человек. Акционеры (акционер), являющиеся в совокупности владельцами не менее чем 2 (двух) процентов голосующих акций Фонда, вправе выдвинуть кандидатов в Ревизионную комиссию в сроки, установленные Законом об </w:t>
      </w:r>
      <w:r>
        <w:rPr>
          <w:sz w:val="24"/>
          <w:szCs w:val="24"/>
        </w:rPr>
        <w:t>АО</w:t>
      </w:r>
      <w:r w:rsidR="00B9207C" w:rsidRPr="006359F0">
        <w:rPr>
          <w:sz w:val="24"/>
          <w:szCs w:val="24"/>
        </w:rPr>
        <w:t>. В случае, если акционеры Фонда не выдвинули кандидатов для избрания в Ревизионную комиссию, или количество выдвинутых акционерами Фонда кандидатов менее 3 (трех) человек, Совет директоров Фонда вправе принять решение о включении кандидатов в список для голосования по избранию в члены Ревизионной комиссии по своему усмотрению.</w:t>
      </w:r>
    </w:p>
    <w:p w:rsidR="00205B17" w:rsidRDefault="00205B17" w:rsidP="004A5C7D">
      <w:pPr>
        <w:pStyle w:val="22"/>
        <w:shd w:val="clear" w:color="auto" w:fill="auto"/>
        <w:spacing w:line="240" w:lineRule="auto"/>
        <w:ind w:firstLine="567"/>
        <w:rPr>
          <w:sz w:val="24"/>
          <w:szCs w:val="24"/>
        </w:rPr>
      </w:pPr>
      <w:r>
        <w:rPr>
          <w:sz w:val="24"/>
          <w:szCs w:val="24"/>
        </w:rPr>
        <w:t xml:space="preserve">3.2. </w:t>
      </w:r>
      <w:r w:rsidR="00B9207C" w:rsidRPr="0081390C">
        <w:rPr>
          <w:sz w:val="24"/>
          <w:szCs w:val="24"/>
        </w:rPr>
        <w:t>Члены Ревизионной комиссии избираются Общим собранием акционеров Фонда на срок до следующего Общего собрания акционеров Фонда, повестка дня которого включает вопрос об</w:t>
      </w:r>
      <w:r>
        <w:rPr>
          <w:sz w:val="24"/>
          <w:szCs w:val="24"/>
        </w:rPr>
        <w:t xml:space="preserve"> избрании Ревизионной комиссии.</w:t>
      </w:r>
    </w:p>
    <w:p w:rsidR="00205B17" w:rsidRDefault="00205B17" w:rsidP="004A5C7D">
      <w:pPr>
        <w:pStyle w:val="22"/>
        <w:shd w:val="clear" w:color="auto" w:fill="auto"/>
        <w:spacing w:line="240" w:lineRule="auto"/>
        <w:ind w:firstLine="567"/>
        <w:rPr>
          <w:sz w:val="24"/>
          <w:szCs w:val="24"/>
        </w:rPr>
      </w:pPr>
      <w:r>
        <w:rPr>
          <w:sz w:val="24"/>
          <w:szCs w:val="24"/>
        </w:rPr>
        <w:t xml:space="preserve">3.3. </w:t>
      </w:r>
      <w:r w:rsidR="00B9207C" w:rsidRPr="006359F0">
        <w:rPr>
          <w:sz w:val="24"/>
          <w:szCs w:val="24"/>
        </w:rPr>
        <w:t>Акции, принадлежащие членам совета директоров Фонда или лицам, занимающим должности в органах управления Фонда, не могут участвовать в голосовании при избрании членов Ревизионной комиссии.</w:t>
      </w:r>
    </w:p>
    <w:p w:rsidR="00205B17" w:rsidRDefault="00205B17" w:rsidP="004A5C7D">
      <w:pPr>
        <w:pStyle w:val="22"/>
        <w:shd w:val="clear" w:color="auto" w:fill="auto"/>
        <w:spacing w:line="240" w:lineRule="auto"/>
        <w:ind w:firstLine="567"/>
        <w:rPr>
          <w:sz w:val="24"/>
          <w:szCs w:val="24"/>
        </w:rPr>
      </w:pPr>
      <w:r>
        <w:rPr>
          <w:sz w:val="24"/>
          <w:szCs w:val="24"/>
        </w:rPr>
        <w:lastRenderedPageBreak/>
        <w:t xml:space="preserve">3.4. </w:t>
      </w:r>
      <w:r w:rsidR="00B9207C" w:rsidRPr="006359F0">
        <w:rPr>
          <w:sz w:val="24"/>
          <w:szCs w:val="24"/>
        </w:rPr>
        <w:t>Лица, избранные Общим собранием акционеров Фонда в состав Ревизионной комиссии, могут переизбираться неограниченное число раз.</w:t>
      </w:r>
    </w:p>
    <w:p w:rsidR="00205B17" w:rsidRDefault="00205B17" w:rsidP="004A5C7D">
      <w:pPr>
        <w:pStyle w:val="22"/>
        <w:shd w:val="clear" w:color="auto" w:fill="auto"/>
        <w:spacing w:line="240" w:lineRule="auto"/>
        <w:ind w:firstLine="567"/>
        <w:rPr>
          <w:sz w:val="24"/>
          <w:szCs w:val="24"/>
        </w:rPr>
      </w:pPr>
      <w:r>
        <w:rPr>
          <w:sz w:val="24"/>
          <w:szCs w:val="24"/>
        </w:rPr>
        <w:t xml:space="preserve">3.5. </w:t>
      </w:r>
      <w:r w:rsidR="00B9207C" w:rsidRPr="006359F0">
        <w:rPr>
          <w:sz w:val="24"/>
          <w:szCs w:val="24"/>
        </w:rPr>
        <w:t>По решению Общего собрания акционеров Фонда</w:t>
      </w:r>
      <w:r w:rsidR="00652AC6">
        <w:rPr>
          <w:sz w:val="24"/>
          <w:szCs w:val="24"/>
        </w:rPr>
        <w:t>,</w:t>
      </w:r>
      <w:r w:rsidR="00B9207C" w:rsidRPr="006359F0">
        <w:rPr>
          <w:sz w:val="24"/>
          <w:szCs w:val="24"/>
        </w:rPr>
        <w:t xml:space="preserve"> полномочия всех членов Ревизионной комиссии могут быть досрочно прекращены. При этом новый состав Ревизионной комиссии избирается на срок до следующего Общего собрания акционеров Фонда, повестка дня которого включает вопрос об избрании в члены Ревизионной комиссии.</w:t>
      </w:r>
    </w:p>
    <w:p w:rsidR="00A617F9" w:rsidRDefault="00205B17" w:rsidP="004A5C7D">
      <w:pPr>
        <w:pStyle w:val="22"/>
        <w:shd w:val="clear" w:color="auto" w:fill="auto"/>
        <w:spacing w:line="240" w:lineRule="auto"/>
        <w:ind w:firstLine="567"/>
        <w:rPr>
          <w:sz w:val="24"/>
          <w:szCs w:val="24"/>
        </w:rPr>
      </w:pPr>
      <w:r w:rsidRPr="004A5C7D">
        <w:rPr>
          <w:sz w:val="24"/>
          <w:szCs w:val="24"/>
        </w:rPr>
        <w:t xml:space="preserve">3.6. </w:t>
      </w:r>
      <w:r w:rsidR="00B9207C" w:rsidRPr="004A5C7D">
        <w:rPr>
          <w:sz w:val="24"/>
          <w:szCs w:val="24"/>
        </w:rPr>
        <w:t xml:space="preserve">Работой Ревизионной комиссии руководит Председатель. Председатель Ревизионной комиссии избирается из числа членов Ревизионной комиссии простым большинством голосов членов Ревизионной комиссии, принимающих участие в </w:t>
      </w:r>
      <w:r w:rsidR="001C3516" w:rsidRPr="004A5C7D">
        <w:rPr>
          <w:sz w:val="24"/>
          <w:szCs w:val="24"/>
        </w:rPr>
        <w:t xml:space="preserve">первом </w:t>
      </w:r>
      <w:r w:rsidR="00B9207C" w:rsidRPr="004A5C7D">
        <w:rPr>
          <w:sz w:val="24"/>
          <w:szCs w:val="24"/>
        </w:rPr>
        <w:t>заседании</w:t>
      </w:r>
      <w:r w:rsidR="001C3516" w:rsidRPr="004A5C7D">
        <w:rPr>
          <w:sz w:val="24"/>
          <w:szCs w:val="24"/>
        </w:rPr>
        <w:t xml:space="preserve"> Ревизионной комиссии</w:t>
      </w:r>
      <w:r w:rsidR="009C7F54" w:rsidRPr="004A5C7D">
        <w:rPr>
          <w:sz w:val="24"/>
          <w:szCs w:val="24"/>
        </w:rPr>
        <w:t xml:space="preserve"> сроком полномочий до следующего формирования состава Ревизионной комиссии</w:t>
      </w:r>
      <w:r w:rsidR="00B9207C" w:rsidRPr="004A5C7D">
        <w:rPr>
          <w:sz w:val="24"/>
          <w:szCs w:val="24"/>
        </w:rPr>
        <w:t>. Ревизионная комиссия вправе в любое время переизбрать Председателя Ревизионной комиссии.</w:t>
      </w:r>
    </w:p>
    <w:p w:rsidR="00A617F9" w:rsidRDefault="00A617F9" w:rsidP="004A5C7D">
      <w:pPr>
        <w:pStyle w:val="22"/>
        <w:shd w:val="clear" w:color="auto" w:fill="auto"/>
        <w:spacing w:line="240" w:lineRule="auto"/>
        <w:ind w:firstLine="567"/>
        <w:rPr>
          <w:sz w:val="24"/>
          <w:szCs w:val="24"/>
        </w:rPr>
      </w:pPr>
      <w:r>
        <w:rPr>
          <w:sz w:val="24"/>
          <w:szCs w:val="24"/>
        </w:rPr>
        <w:t xml:space="preserve">3.7. </w:t>
      </w:r>
      <w:r w:rsidR="00B9207C" w:rsidRPr="006359F0">
        <w:rPr>
          <w:sz w:val="24"/>
          <w:szCs w:val="24"/>
        </w:rPr>
        <w:t>Председатель Ревизионной комиссии представляет Ревизионную комиссию на заседаниях Общего собрания акционеров и Совета директоров Фонда, организует работу Ревизионной комиссии, созывает заседания, председательствует на них, организует ведение протокола. В случае отсутствия Председателя Ревизионной комиссии его функции осуществляет один из членов Ревизионной комиссии по решению Ревизионной комиссии.</w:t>
      </w:r>
    </w:p>
    <w:p w:rsidR="00B9207C" w:rsidRDefault="00A617F9" w:rsidP="004A5C7D">
      <w:pPr>
        <w:pStyle w:val="22"/>
        <w:shd w:val="clear" w:color="auto" w:fill="auto"/>
        <w:spacing w:line="240" w:lineRule="auto"/>
        <w:ind w:firstLine="567"/>
        <w:rPr>
          <w:sz w:val="24"/>
          <w:szCs w:val="24"/>
        </w:rPr>
      </w:pPr>
      <w:r>
        <w:rPr>
          <w:sz w:val="24"/>
          <w:szCs w:val="24"/>
        </w:rPr>
        <w:t xml:space="preserve">3.8. </w:t>
      </w:r>
      <w:r w:rsidR="00B9207C" w:rsidRPr="006359F0">
        <w:rPr>
          <w:sz w:val="24"/>
          <w:szCs w:val="24"/>
        </w:rPr>
        <w:t>Председатель Ревизионной комиссии организует взаимодействие Ревизионной комиссии с органами управления Фонда через Председателя Совета директоров и Генерального директора Фонда.</w:t>
      </w:r>
    </w:p>
    <w:p w:rsidR="009C7F54" w:rsidRPr="009C7F54" w:rsidRDefault="009C7F54" w:rsidP="009C7F54">
      <w:pPr>
        <w:pStyle w:val="ConsNormal"/>
        <w:ind w:firstLine="567"/>
        <w:rPr>
          <w:rFonts w:ascii="Times New Roman" w:hAnsi="Times New Roman" w:cs="Times New Roman"/>
          <w:sz w:val="24"/>
          <w:szCs w:val="24"/>
        </w:rPr>
      </w:pPr>
      <w:r w:rsidRPr="004A5C7D">
        <w:rPr>
          <w:rFonts w:ascii="Times New Roman" w:hAnsi="Times New Roman" w:cs="Times New Roman"/>
          <w:sz w:val="24"/>
          <w:szCs w:val="24"/>
        </w:rPr>
        <w:t>3.9.</w:t>
      </w:r>
      <w:r w:rsidRPr="009C7F54">
        <w:rPr>
          <w:rFonts w:ascii="Times New Roman" w:hAnsi="Times New Roman" w:cs="Times New Roman"/>
          <w:sz w:val="24"/>
          <w:szCs w:val="24"/>
        </w:rPr>
        <w:t xml:space="preserve"> Председатель Ревизионной комиссии может быть освобожден от исполнения своих обязанностей досрочно единогласным решением всех членов данного органа при наличии оснований, определяемых членами Ревизионной комиссии. При этом П</w:t>
      </w:r>
      <w:r>
        <w:rPr>
          <w:rFonts w:ascii="Times New Roman" w:hAnsi="Times New Roman" w:cs="Times New Roman"/>
          <w:sz w:val="24"/>
          <w:szCs w:val="24"/>
        </w:rPr>
        <w:t>редседатель Р</w:t>
      </w:r>
      <w:r w:rsidRPr="009C7F54">
        <w:rPr>
          <w:rFonts w:ascii="Times New Roman" w:hAnsi="Times New Roman" w:cs="Times New Roman"/>
          <w:sz w:val="24"/>
          <w:szCs w:val="24"/>
        </w:rPr>
        <w:t>евизионной комиссии, освобожденный от исполнения своих обязанностей, продолжает оставаться в составе ревизионной комиссии.</w:t>
      </w:r>
    </w:p>
    <w:p w:rsidR="00A70B96" w:rsidRDefault="00A617F9" w:rsidP="00561DA4">
      <w:pPr>
        <w:pStyle w:val="a6"/>
        <w:spacing w:before="120" w:after="40" w:line="240" w:lineRule="auto"/>
        <w:ind w:left="0"/>
        <w:jc w:val="center"/>
        <w:rPr>
          <w:rFonts w:ascii="Times New Roman" w:hAnsi="Times New Roman" w:cs="Times New Roman"/>
          <w:b/>
          <w:sz w:val="24"/>
          <w:szCs w:val="24"/>
        </w:rPr>
      </w:pPr>
      <w:r>
        <w:rPr>
          <w:rFonts w:ascii="Times New Roman" w:hAnsi="Times New Roman" w:cs="Times New Roman"/>
          <w:b/>
          <w:sz w:val="24"/>
          <w:szCs w:val="24"/>
        </w:rPr>
        <w:t xml:space="preserve">4. </w:t>
      </w:r>
      <w:r w:rsidR="00BD6E36">
        <w:rPr>
          <w:rFonts w:ascii="Times New Roman" w:hAnsi="Times New Roman" w:cs="Times New Roman"/>
          <w:b/>
          <w:sz w:val="24"/>
          <w:szCs w:val="24"/>
        </w:rPr>
        <w:t>Функции и задачи</w:t>
      </w:r>
      <w:r w:rsidR="00B9207C" w:rsidRPr="00B9207C">
        <w:rPr>
          <w:rFonts w:ascii="Times New Roman" w:hAnsi="Times New Roman" w:cs="Times New Roman"/>
          <w:b/>
          <w:sz w:val="24"/>
          <w:szCs w:val="24"/>
        </w:rPr>
        <w:t xml:space="preserve"> Ревизионной комиссии.</w:t>
      </w:r>
    </w:p>
    <w:p w:rsidR="00B9207C" w:rsidRDefault="00A617F9" w:rsidP="00FB5777">
      <w:pPr>
        <w:pStyle w:val="22"/>
        <w:shd w:val="clear" w:color="auto" w:fill="auto"/>
        <w:spacing w:line="240" w:lineRule="auto"/>
        <w:ind w:firstLine="567"/>
        <w:rPr>
          <w:sz w:val="24"/>
          <w:szCs w:val="24"/>
        </w:rPr>
      </w:pPr>
      <w:r>
        <w:rPr>
          <w:sz w:val="24"/>
          <w:szCs w:val="24"/>
        </w:rPr>
        <w:t xml:space="preserve">4.1. </w:t>
      </w:r>
      <w:r w:rsidR="00BD6E36">
        <w:rPr>
          <w:sz w:val="24"/>
          <w:szCs w:val="24"/>
        </w:rPr>
        <w:t>Главными задачами</w:t>
      </w:r>
      <w:r w:rsidR="00B9207C" w:rsidRPr="00D265B0">
        <w:rPr>
          <w:sz w:val="24"/>
          <w:szCs w:val="24"/>
        </w:rPr>
        <w:t xml:space="preserve"> </w:t>
      </w:r>
      <w:r w:rsidR="00BD6E36">
        <w:rPr>
          <w:sz w:val="24"/>
          <w:szCs w:val="24"/>
        </w:rPr>
        <w:t>Ревизионной комиссии являются</w:t>
      </w:r>
      <w:r w:rsidR="00B9207C" w:rsidRPr="00D265B0">
        <w:rPr>
          <w:sz w:val="24"/>
          <w:szCs w:val="24"/>
        </w:rPr>
        <w:t>:</w:t>
      </w:r>
    </w:p>
    <w:p w:rsidR="00BD6E36" w:rsidRPr="00A617F9" w:rsidRDefault="00A617F9" w:rsidP="00FB5777">
      <w:pPr>
        <w:pStyle w:val="22"/>
        <w:shd w:val="clear" w:color="auto" w:fill="auto"/>
        <w:spacing w:line="240" w:lineRule="auto"/>
        <w:ind w:firstLine="567"/>
        <w:rPr>
          <w:sz w:val="24"/>
          <w:szCs w:val="24"/>
        </w:rPr>
      </w:pPr>
      <w:r>
        <w:rPr>
          <w:sz w:val="24"/>
          <w:szCs w:val="24"/>
        </w:rPr>
        <w:t xml:space="preserve">1) </w:t>
      </w:r>
      <w:r w:rsidR="00BD6E36">
        <w:rPr>
          <w:sz w:val="24"/>
          <w:szCs w:val="24"/>
        </w:rPr>
        <w:t>осуществление контроля за финансово-хо</w:t>
      </w:r>
      <w:r>
        <w:rPr>
          <w:sz w:val="24"/>
          <w:szCs w:val="24"/>
        </w:rPr>
        <w:t>зяйственной деятельностью Фонда</w:t>
      </w:r>
      <w:r w:rsidRPr="00A617F9">
        <w:rPr>
          <w:sz w:val="24"/>
          <w:szCs w:val="24"/>
        </w:rPr>
        <w:t>;</w:t>
      </w:r>
    </w:p>
    <w:p w:rsidR="00BD6E36" w:rsidRPr="00A617F9" w:rsidRDefault="00A617F9" w:rsidP="00FB5777">
      <w:pPr>
        <w:pStyle w:val="22"/>
        <w:shd w:val="clear" w:color="auto" w:fill="auto"/>
        <w:spacing w:line="240" w:lineRule="auto"/>
        <w:ind w:firstLine="567"/>
        <w:rPr>
          <w:sz w:val="24"/>
          <w:szCs w:val="24"/>
        </w:rPr>
      </w:pPr>
      <w:r w:rsidRPr="00A617F9">
        <w:rPr>
          <w:sz w:val="24"/>
          <w:szCs w:val="24"/>
        </w:rPr>
        <w:t xml:space="preserve">2) </w:t>
      </w:r>
      <w:r w:rsidR="00BD6E36">
        <w:rPr>
          <w:sz w:val="24"/>
          <w:szCs w:val="24"/>
        </w:rPr>
        <w:t>обеспечение наблюдения за соответствием совершаемых Фондом финансово-хозяйственных операций и сделок законодательству Российской Федерации и Уставу</w:t>
      </w:r>
      <w:r w:rsidRPr="00A617F9">
        <w:rPr>
          <w:sz w:val="24"/>
          <w:szCs w:val="24"/>
        </w:rPr>
        <w:t>;</w:t>
      </w:r>
    </w:p>
    <w:p w:rsidR="00BD6E36" w:rsidRDefault="00A617F9" w:rsidP="00FB5777">
      <w:pPr>
        <w:pStyle w:val="22"/>
        <w:shd w:val="clear" w:color="auto" w:fill="auto"/>
        <w:spacing w:line="240" w:lineRule="auto"/>
        <w:ind w:firstLine="567"/>
        <w:rPr>
          <w:sz w:val="24"/>
          <w:szCs w:val="24"/>
        </w:rPr>
      </w:pPr>
      <w:r w:rsidRPr="00A617F9">
        <w:rPr>
          <w:sz w:val="24"/>
          <w:szCs w:val="24"/>
        </w:rPr>
        <w:t xml:space="preserve">3) </w:t>
      </w:r>
      <w:r w:rsidR="00BD6E36">
        <w:rPr>
          <w:sz w:val="24"/>
          <w:szCs w:val="24"/>
        </w:rPr>
        <w:t>осуществление независимой оценки информации о финансовом состоянии Фонда.</w:t>
      </w:r>
    </w:p>
    <w:p w:rsidR="00BD6E36" w:rsidRDefault="00BD6E36" w:rsidP="00FB5777">
      <w:pPr>
        <w:pStyle w:val="22"/>
        <w:shd w:val="clear" w:color="auto" w:fill="auto"/>
        <w:spacing w:line="240" w:lineRule="auto"/>
        <w:ind w:firstLine="567"/>
        <w:rPr>
          <w:sz w:val="24"/>
          <w:szCs w:val="24"/>
        </w:rPr>
      </w:pPr>
      <w:r>
        <w:rPr>
          <w:sz w:val="24"/>
          <w:szCs w:val="24"/>
        </w:rPr>
        <w:t>К компетенции Ревизионной комиссии относится:</w:t>
      </w:r>
    </w:p>
    <w:p w:rsidR="00BD6E36" w:rsidRPr="00A617F9" w:rsidRDefault="00A617F9" w:rsidP="00FB5777">
      <w:pPr>
        <w:pStyle w:val="22"/>
        <w:shd w:val="clear" w:color="auto" w:fill="auto"/>
        <w:spacing w:line="240" w:lineRule="auto"/>
        <w:ind w:firstLine="567"/>
        <w:rPr>
          <w:sz w:val="24"/>
          <w:szCs w:val="24"/>
        </w:rPr>
      </w:pPr>
      <w:r w:rsidRPr="00A617F9">
        <w:rPr>
          <w:sz w:val="24"/>
          <w:szCs w:val="24"/>
        </w:rPr>
        <w:t xml:space="preserve">1) </w:t>
      </w:r>
      <w:r w:rsidR="00BD6E36">
        <w:rPr>
          <w:sz w:val="24"/>
          <w:szCs w:val="24"/>
        </w:rPr>
        <w:t xml:space="preserve">проверка финансовой документации Фонда, заключений комиссии по инвентаризации имущества, сравнение указанных документов с данными </w:t>
      </w:r>
      <w:r>
        <w:rPr>
          <w:sz w:val="24"/>
          <w:szCs w:val="24"/>
        </w:rPr>
        <w:t>первичного бухгалтерского учета</w:t>
      </w:r>
      <w:r w:rsidRPr="00A617F9">
        <w:rPr>
          <w:sz w:val="24"/>
          <w:szCs w:val="24"/>
        </w:rPr>
        <w:t>;</w:t>
      </w:r>
    </w:p>
    <w:p w:rsidR="00A617F9" w:rsidRPr="00A617F9" w:rsidRDefault="00A617F9" w:rsidP="00FB5777">
      <w:pPr>
        <w:pStyle w:val="22"/>
        <w:shd w:val="clear" w:color="auto" w:fill="auto"/>
        <w:spacing w:line="240" w:lineRule="auto"/>
        <w:ind w:firstLine="567"/>
        <w:rPr>
          <w:sz w:val="24"/>
          <w:szCs w:val="24"/>
        </w:rPr>
      </w:pPr>
      <w:r w:rsidRPr="00A617F9">
        <w:rPr>
          <w:sz w:val="24"/>
          <w:szCs w:val="24"/>
        </w:rPr>
        <w:t xml:space="preserve">2) </w:t>
      </w:r>
      <w:r w:rsidR="00BD6E36">
        <w:rPr>
          <w:sz w:val="24"/>
          <w:szCs w:val="24"/>
        </w:rPr>
        <w:t>проверка законности заключенных от имени Фонда договоров, совершаемых с</w:t>
      </w:r>
      <w:r>
        <w:rPr>
          <w:sz w:val="24"/>
          <w:szCs w:val="24"/>
        </w:rPr>
        <w:t>делок, расчетов с контрагентами</w:t>
      </w:r>
      <w:r w:rsidRPr="00A617F9">
        <w:rPr>
          <w:sz w:val="24"/>
          <w:szCs w:val="24"/>
        </w:rPr>
        <w:t>;</w:t>
      </w:r>
    </w:p>
    <w:p w:rsidR="00BD6E36" w:rsidRPr="00A617F9" w:rsidRDefault="00A617F9" w:rsidP="00FB5777">
      <w:pPr>
        <w:pStyle w:val="22"/>
        <w:shd w:val="clear" w:color="auto" w:fill="auto"/>
        <w:spacing w:line="240" w:lineRule="auto"/>
        <w:ind w:firstLine="567"/>
        <w:rPr>
          <w:sz w:val="24"/>
          <w:szCs w:val="24"/>
        </w:rPr>
      </w:pPr>
      <w:r w:rsidRPr="00A617F9">
        <w:rPr>
          <w:sz w:val="24"/>
          <w:szCs w:val="24"/>
        </w:rPr>
        <w:t xml:space="preserve">3) </w:t>
      </w:r>
      <w:r w:rsidR="00BD6E36">
        <w:rPr>
          <w:sz w:val="24"/>
          <w:szCs w:val="24"/>
        </w:rPr>
        <w:t>анализ соответствия ведения бухгалтерского и статистического учета суще</w:t>
      </w:r>
      <w:r>
        <w:rPr>
          <w:sz w:val="24"/>
          <w:szCs w:val="24"/>
        </w:rPr>
        <w:t>ствующим нормативным положениям</w:t>
      </w:r>
      <w:r w:rsidRPr="00A617F9">
        <w:rPr>
          <w:sz w:val="24"/>
          <w:szCs w:val="24"/>
        </w:rPr>
        <w:t>;</w:t>
      </w:r>
    </w:p>
    <w:p w:rsidR="00BD6E36" w:rsidRPr="00A617F9" w:rsidRDefault="00A617F9" w:rsidP="00FB5777">
      <w:pPr>
        <w:pStyle w:val="22"/>
        <w:shd w:val="clear" w:color="auto" w:fill="auto"/>
        <w:spacing w:line="240" w:lineRule="auto"/>
        <w:ind w:firstLine="567"/>
        <w:rPr>
          <w:sz w:val="24"/>
          <w:szCs w:val="24"/>
        </w:rPr>
      </w:pPr>
      <w:r w:rsidRPr="00A617F9">
        <w:rPr>
          <w:sz w:val="24"/>
          <w:szCs w:val="24"/>
        </w:rPr>
        <w:t xml:space="preserve">4) </w:t>
      </w:r>
      <w:r w:rsidR="00BD6E36">
        <w:rPr>
          <w:sz w:val="24"/>
          <w:szCs w:val="24"/>
        </w:rPr>
        <w:t>проверка своевременности и правильности платежей в бюджет, начислений и выплат дивидендов</w:t>
      </w:r>
      <w:r>
        <w:rPr>
          <w:sz w:val="24"/>
          <w:szCs w:val="24"/>
        </w:rPr>
        <w:t>, погашений прочих обязательств</w:t>
      </w:r>
      <w:r w:rsidRPr="00A617F9">
        <w:rPr>
          <w:sz w:val="24"/>
          <w:szCs w:val="24"/>
        </w:rPr>
        <w:t>;</w:t>
      </w:r>
    </w:p>
    <w:p w:rsidR="00BD6E36" w:rsidRPr="00A617F9" w:rsidRDefault="00A617F9" w:rsidP="00FB5777">
      <w:pPr>
        <w:pStyle w:val="22"/>
        <w:shd w:val="clear" w:color="auto" w:fill="auto"/>
        <w:spacing w:line="240" w:lineRule="auto"/>
        <w:ind w:firstLine="567"/>
        <w:rPr>
          <w:sz w:val="24"/>
          <w:szCs w:val="24"/>
        </w:rPr>
      </w:pPr>
      <w:r w:rsidRPr="00A617F9">
        <w:rPr>
          <w:sz w:val="24"/>
          <w:szCs w:val="24"/>
        </w:rPr>
        <w:t xml:space="preserve">5) </w:t>
      </w:r>
      <w:r w:rsidR="00BD6E36">
        <w:rPr>
          <w:sz w:val="24"/>
          <w:szCs w:val="24"/>
        </w:rPr>
        <w:t xml:space="preserve">проверка правильности составления документов бухгалтерского учета </w:t>
      </w:r>
      <w:r>
        <w:rPr>
          <w:sz w:val="24"/>
          <w:szCs w:val="24"/>
        </w:rPr>
        <w:t>Фонда</w:t>
      </w:r>
      <w:r w:rsidR="00BD6E36">
        <w:rPr>
          <w:sz w:val="24"/>
          <w:szCs w:val="24"/>
        </w:rPr>
        <w:t>, отчетной документации для налоговой инспекции, иных орга</w:t>
      </w:r>
      <w:r>
        <w:rPr>
          <w:sz w:val="24"/>
          <w:szCs w:val="24"/>
        </w:rPr>
        <w:t>нов государственного управления</w:t>
      </w:r>
      <w:r w:rsidRPr="00A617F9">
        <w:rPr>
          <w:sz w:val="24"/>
          <w:szCs w:val="24"/>
        </w:rPr>
        <w:t>;</w:t>
      </w:r>
    </w:p>
    <w:p w:rsidR="00BD6E36" w:rsidRPr="00A617F9" w:rsidRDefault="00A617F9" w:rsidP="00FB5777">
      <w:pPr>
        <w:pStyle w:val="22"/>
        <w:shd w:val="clear" w:color="auto" w:fill="auto"/>
        <w:spacing w:line="240" w:lineRule="auto"/>
        <w:ind w:firstLine="567"/>
        <w:rPr>
          <w:sz w:val="24"/>
          <w:szCs w:val="24"/>
        </w:rPr>
      </w:pPr>
      <w:r w:rsidRPr="00A617F9">
        <w:rPr>
          <w:sz w:val="24"/>
          <w:szCs w:val="24"/>
        </w:rPr>
        <w:t xml:space="preserve">6) </w:t>
      </w:r>
      <w:r w:rsidR="00BD6E36">
        <w:rPr>
          <w:sz w:val="24"/>
          <w:szCs w:val="24"/>
        </w:rPr>
        <w:t xml:space="preserve">проверка правомочности решений по вопросам финансово-хозяйственной деятельности Фонда, принятых Советом директоров и Генеральным директором Фонда, их соответствие Уставу и решениям </w:t>
      </w:r>
      <w:r>
        <w:rPr>
          <w:sz w:val="24"/>
          <w:szCs w:val="24"/>
        </w:rPr>
        <w:t>Общих собрания акционеров Фонда</w:t>
      </w:r>
      <w:r w:rsidRPr="00A617F9">
        <w:rPr>
          <w:sz w:val="24"/>
          <w:szCs w:val="24"/>
        </w:rPr>
        <w:t>;</w:t>
      </w:r>
    </w:p>
    <w:p w:rsidR="00A617F9" w:rsidRPr="00A617F9" w:rsidRDefault="00A617F9" w:rsidP="00FB5777">
      <w:pPr>
        <w:pStyle w:val="22"/>
        <w:shd w:val="clear" w:color="auto" w:fill="auto"/>
        <w:spacing w:line="240" w:lineRule="auto"/>
        <w:ind w:firstLine="567"/>
        <w:rPr>
          <w:sz w:val="24"/>
          <w:szCs w:val="24"/>
        </w:rPr>
      </w:pPr>
      <w:r w:rsidRPr="00A617F9">
        <w:rPr>
          <w:sz w:val="24"/>
          <w:szCs w:val="24"/>
        </w:rPr>
        <w:t xml:space="preserve">7) </w:t>
      </w:r>
      <w:r w:rsidR="00BD6E36">
        <w:rPr>
          <w:sz w:val="24"/>
          <w:szCs w:val="24"/>
        </w:rPr>
        <w:t>анализ решений Общих собраний акционеров по вопросам финансово-хозяйственной деятельности Фонда, внесение предложений по их изменению при расхождениях с действующим законод</w:t>
      </w:r>
      <w:r>
        <w:rPr>
          <w:sz w:val="24"/>
          <w:szCs w:val="24"/>
        </w:rPr>
        <w:t>ательством Российской Федерации</w:t>
      </w:r>
      <w:r w:rsidRPr="00A617F9">
        <w:rPr>
          <w:sz w:val="24"/>
          <w:szCs w:val="24"/>
        </w:rPr>
        <w:t>;</w:t>
      </w:r>
    </w:p>
    <w:p w:rsidR="00A617F9" w:rsidRPr="00A617F9" w:rsidRDefault="00A617F9" w:rsidP="00FB5777">
      <w:pPr>
        <w:pStyle w:val="22"/>
        <w:shd w:val="clear" w:color="auto" w:fill="auto"/>
        <w:spacing w:line="240" w:lineRule="auto"/>
        <w:ind w:firstLine="567"/>
        <w:rPr>
          <w:sz w:val="24"/>
          <w:szCs w:val="24"/>
        </w:rPr>
      </w:pPr>
      <w:r w:rsidRPr="00A617F9">
        <w:rPr>
          <w:sz w:val="24"/>
          <w:szCs w:val="24"/>
        </w:rPr>
        <w:t xml:space="preserve">8) </w:t>
      </w:r>
      <w:r w:rsidR="003319A5">
        <w:rPr>
          <w:sz w:val="24"/>
          <w:szCs w:val="24"/>
        </w:rPr>
        <w:t>иные вопросы, отнесенные Положением и Уставом к ко</w:t>
      </w:r>
      <w:r>
        <w:rPr>
          <w:sz w:val="24"/>
          <w:szCs w:val="24"/>
        </w:rPr>
        <w:t>мпетенции Ревизионной комиссии.</w:t>
      </w:r>
      <w:bookmarkStart w:id="2" w:name="bookmark5"/>
    </w:p>
    <w:p w:rsidR="00A20CED" w:rsidRPr="00A617F9" w:rsidRDefault="00A617F9" w:rsidP="00561DA4">
      <w:pPr>
        <w:pStyle w:val="22"/>
        <w:shd w:val="clear" w:color="auto" w:fill="auto"/>
        <w:spacing w:before="120" w:after="40" w:line="240" w:lineRule="auto"/>
        <w:ind w:firstLine="567"/>
        <w:jc w:val="center"/>
        <w:rPr>
          <w:b/>
          <w:sz w:val="24"/>
          <w:szCs w:val="24"/>
        </w:rPr>
      </w:pPr>
      <w:r w:rsidRPr="00A617F9">
        <w:rPr>
          <w:b/>
          <w:sz w:val="24"/>
          <w:szCs w:val="24"/>
        </w:rPr>
        <w:t>5</w:t>
      </w:r>
      <w:r w:rsidR="00005246">
        <w:rPr>
          <w:b/>
          <w:sz w:val="24"/>
          <w:szCs w:val="24"/>
        </w:rPr>
        <w:t>.</w:t>
      </w:r>
      <w:r w:rsidRPr="00A617F9">
        <w:rPr>
          <w:b/>
          <w:sz w:val="24"/>
          <w:szCs w:val="24"/>
        </w:rPr>
        <w:t xml:space="preserve"> </w:t>
      </w:r>
      <w:r w:rsidR="00A20CED" w:rsidRPr="00A617F9">
        <w:rPr>
          <w:b/>
          <w:sz w:val="24"/>
          <w:szCs w:val="24"/>
        </w:rPr>
        <w:t>Права и обязанности Ревизионной комиссии</w:t>
      </w:r>
      <w:bookmarkEnd w:id="2"/>
    </w:p>
    <w:p w:rsidR="00A20CED" w:rsidRPr="00A20CED" w:rsidRDefault="00005246" w:rsidP="00FB5777">
      <w:pPr>
        <w:pStyle w:val="22"/>
        <w:shd w:val="clear" w:color="auto" w:fill="auto"/>
        <w:spacing w:line="240" w:lineRule="auto"/>
        <w:ind w:right="180" w:firstLine="567"/>
        <w:rPr>
          <w:sz w:val="24"/>
          <w:szCs w:val="24"/>
        </w:rPr>
      </w:pPr>
      <w:r>
        <w:rPr>
          <w:sz w:val="24"/>
          <w:szCs w:val="24"/>
        </w:rPr>
        <w:t xml:space="preserve">5.1. </w:t>
      </w:r>
      <w:r w:rsidR="00A20CED" w:rsidRPr="00A20CED">
        <w:rPr>
          <w:sz w:val="24"/>
          <w:szCs w:val="24"/>
        </w:rPr>
        <w:t>Члены Ревизионной комиссии имеют право:</w:t>
      </w:r>
    </w:p>
    <w:p w:rsidR="00A20CED" w:rsidRDefault="00005246" w:rsidP="00FB5777">
      <w:pPr>
        <w:pStyle w:val="22"/>
        <w:shd w:val="clear" w:color="auto" w:fill="auto"/>
        <w:spacing w:line="240" w:lineRule="auto"/>
        <w:ind w:right="180" w:firstLine="567"/>
        <w:rPr>
          <w:sz w:val="24"/>
          <w:szCs w:val="24"/>
        </w:rPr>
      </w:pPr>
      <w:r>
        <w:rPr>
          <w:sz w:val="24"/>
          <w:szCs w:val="24"/>
        </w:rPr>
        <w:t xml:space="preserve">1) </w:t>
      </w:r>
      <w:r w:rsidR="00A20CED" w:rsidRPr="00A20CED">
        <w:rPr>
          <w:sz w:val="24"/>
          <w:szCs w:val="24"/>
        </w:rPr>
        <w:t xml:space="preserve">требовать от органов управления Фонда, его филиалов, представительств и иных структурных подразделений, должностных лиц Фонда необходимые для проведения ревизии </w:t>
      </w:r>
      <w:r w:rsidR="00A20CED" w:rsidRPr="00A20CED">
        <w:rPr>
          <w:sz w:val="24"/>
          <w:szCs w:val="24"/>
        </w:rPr>
        <w:lastRenderedPageBreak/>
        <w:t>документы, в том числе протоколы органов управления Фонда, бухгалтерские или иные документы, письменные и устные объяснения по финансово-хозяйственной деятельности;</w:t>
      </w:r>
    </w:p>
    <w:p w:rsidR="005D70BB" w:rsidRDefault="00005246" w:rsidP="00FB5777">
      <w:pPr>
        <w:pStyle w:val="22"/>
        <w:shd w:val="clear" w:color="auto" w:fill="auto"/>
        <w:spacing w:line="240" w:lineRule="auto"/>
        <w:ind w:right="180" w:firstLine="567"/>
        <w:rPr>
          <w:sz w:val="24"/>
          <w:szCs w:val="24"/>
        </w:rPr>
      </w:pPr>
      <w:r>
        <w:rPr>
          <w:sz w:val="24"/>
          <w:szCs w:val="24"/>
        </w:rPr>
        <w:t xml:space="preserve">2) </w:t>
      </w:r>
      <w:r w:rsidR="005D70BB">
        <w:rPr>
          <w:sz w:val="24"/>
          <w:szCs w:val="24"/>
        </w:rPr>
        <w:t>требовать созыва и проведения заседания Совета директоров Фонда, Общих собраний акционеров Фонда в случаях выявления грубых нарушений в деятельности Фонда;</w:t>
      </w:r>
    </w:p>
    <w:p w:rsidR="005D70BB" w:rsidRDefault="00005246" w:rsidP="00FB5777">
      <w:pPr>
        <w:pStyle w:val="22"/>
        <w:shd w:val="clear" w:color="auto" w:fill="auto"/>
        <w:spacing w:line="240" w:lineRule="auto"/>
        <w:ind w:right="180" w:firstLine="567"/>
        <w:rPr>
          <w:sz w:val="24"/>
          <w:szCs w:val="24"/>
        </w:rPr>
      </w:pPr>
      <w:r>
        <w:rPr>
          <w:sz w:val="24"/>
          <w:szCs w:val="24"/>
        </w:rPr>
        <w:t xml:space="preserve">3) </w:t>
      </w:r>
      <w:r w:rsidR="005D70BB">
        <w:rPr>
          <w:sz w:val="24"/>
          <w:szCs w:val="24"/>
        </w:rPr>
        <w:t>требовать объяснения от работников и должностных лиц Фонда по вопросам, находящимся в компетенции Ревизионной комиссии;</w:t>
      </w:r>
    </w:p>
    <w:p w:rsidR="005D70BB" w:rsidRPr="00A20CED" w:rsidRDefault="00005246" w:rsidP="00FB5777">
      <w:pPr>
        <w:pStyle w:val="22"/>
        <w:shd w:val="clear" w:color="auto" w:fill="auto"/>
        <w:spacing w:line="240" w:lineRule="auto"/>
        <w:ind w:right="180" w:firstLine="567"/>
        <w:rPr>
          <w:sz w:val="24"/>
          <w:szCs w:val="24"/>
        </w:rPr>
      </w:pPr>
      <w:r>
        <w:rPr>
          <w:sz w:val="24"/>
          <w:szCs w:val="24"/>
        </w:rPr>
        <w:t xml:space="preserve">4) </w:t>
      </w:r>
      <w:r w:rsidR="005D70BB">
        <w:rPr>
          <w:sz w:val="24"/>
          <w:szCs w:val="24"/>
        </w:rPr>
        <w:t>ставить перед органами управления Фондом вопрос о привлечении к ответственности работников, включая должностных лиц Фонда, в случае грубого и систематического нарушения ими законодательства Российской Федерации, а также внутренних документов Фонда;</w:t>
      </w:r>
    </w:p>
    <w:p w:rsidR="00A20CED" w:rsidRPr="00A20CED" w:rsidRDefault="00005246" w:rsidP="00FB5777">
      <w:pPr>
        <w:pStyle w:val="22"/>
        <w:shd w:val="clear" w:color="auto" w:fill="auto"/>
        <w:spacing w:line="240" w:lineRule="auto"/>
        <w:ind w:firstLine="567"/>
        <w:rPr>
          <w:sz w:val="24"/>
          <w:szCs w:val="24"/>
        </w:rPr>
      </w:pPr>
      <w:r>
        <w:rPr>
          <w:sz w:val="24"/>
          <w:szCs w:val="24"/>
        </w:rPr>
        <w:t xml:space="preserve">5) </w:t>
      </w:r>
      <w:r w:rsidR="00A20CED" w:rsidRPr="00A20CED">
        <w:rPr>
          <w:sz w:val="24"/>
          <w:szCs w:val="24"/>
        </w:rPr>
        <w:t>вносить предложения в повестку дня заседания Ревизионной комиссии;</w:t>
      </w:r>
    </w:p>
    <w:p w:rsidR="00A20CED" w:rsidRPr="00A20CED" w:rsidRDefault="00005246" w:rsidP="00FB5777">
      <w:pPr>
        <w:pStyle w:val="22"/>
        <w:shd w:val="clear" w:color="auto" w:fill="auto"/>
        <w:spacing w:line="240" w:lineRule="auto"/>
        <w:ind w:right="360" w:firstLine="567"/>
        <w:rPr>
          <w:sz w:val="24"/>
          <w:szCs w:val="24"/>
        </w:rPr>
      </w:pPr>
      <w:r>
        <w:rPr>
          <w:sz w:val="24"/>
          <w:szCs w:val="24"/>
        </w:rPr>
        <w:t xml:space="preserve">6) </w:t>
      </w:r>
      <w:r w:rsidR="00A20CED" w:rsidRPr="00A20CED">
        <w:rPr>
          <w:sz w:val="24"/>
          <w:szCs w:val="24"/>
        </w:rPr>
        <w:t>знакомиться с документами и материалами по вопросам, выносимым на заседание Ревизионной комиссии;</w:t>
      </w:r>
    </w:p>
    <w:p w:rsidR="00A20CED" w:rsidRPr="00A20CED" w:rsidRDefault="00005246" w:rsidP="00FB5777">
      <w:pPr>
        <w:pStyle w:val="22"/>
        <w:shd w:val="clear" w:color="auto" w:fill="auto"/>
        <w:spacing w:line="240" w:lineRule="auto"/>
        <w:ind w:right="360" w:firstLine="567"/>
        <w:rPr>
          <w:sz w:val="24"/>
          <w:szCs w:val="24"/>
        </w:rPr>
      </w:pPr>
      <w:r>
        <w:rPr>
          <w:sz w:val="24"/>
          <w:szCs w:val="24"/>
        </w:rPr>
        <w:t xml:space="preserve">7) </w:t>
      </w:r>
      <w:r w:rsidR="00A20CED" w:rsidRPr="00A20CED">
        <w:rPr>
          <w:sz w:val="24"/>
          <w:szCs w:val="24"/>
        </w:rPr>
        <w:t>в случае несогласия с принятым на заседании Ревизионной комиссии решением высказывать особое мнение, которое приобщается к протоколу заседания Ревизионной комиссии.</w:t>
      </w:r>
    </w:p>
    <w:p w:rsidR="00A20CED" w:rsidRPr="00A20CED" w:rsidRDefault="00005246" w:rsidP="00FB5777">
      <w:pPr>
        <w:pStyle w:val="22"/>
        <w:shd w:val="clear" w:color="auto" w:fill="auto"/>
        <w:spacing w:line="240" w:lineRule="auto"/>
        <w:ind w:firstLine="567"/>
        <w:rPr>
          <w:sz w:val="24"/>
          <w:szCs w:val="24"/>
        </w:rPr>
      </w:pPr>
      <w:r>
        <w:rPr>
          <w:sz w:val="24"/>
          <w:szCs w:val="24"/>
        </w:rPr>
        <w:t xml:space="preserve">5.2. </w:t>
      </w:r>
      <w:r w:rsidR="00A20CED" w:rsidRPr="00A20CED">
        <w:rPr>
          <w:sz w:val="24"/>
          <w:szCs w:val="24"/>
        </w:rPr>
        <w:t>Члены Ревизионной комиссии обязаны:</w:t>
      </w:r>
    </w:p>
    <w:p w:rsidR="00A20CED" w:rsidRPr="00A20CED" w:rsidRDefault="00005246" w:rsidP="00FB5777">
      <w:pPr>
        <w:pStyle w:val="22"/>
        <w:shd w:val="clear" w:color="auto" w:fill="auto"/>
        <w:spacing w:line="240" w:lineRule="auto"/>
        <w:ind w:firstLine="567"/>
        <w:rPr>
          <w:sz w:val="24"/>
          <w:szCs w:val="24"/>
        </w:rPr>
      </w:pPr>
      <w:r>
        <w:rPr>
          <w:sz w:val="24"/>
          <w:szCs w:val="24"/>
        </w:rPr>
        <w:t xml:space="preserve">1) </w:t>
      </w:r>
      <w:r w:rsidR="00A20CED" w:rsidRPr="00A20CED">
        <w:rPr>
          <w:sz w:val="24"/>
          <w:szCs w:val="24"/>
        </w:rPr>
        <w:t>добросовестно относиться к своим обязанностям;</w:t>
      </w:r>
    </w:p>
    <w:p w:rsidR="00A20CED" w:rsidRPr="00A20CED" w:rsidRDefault="00005246" w:rsidP="00FB5777">
      <w:pPr>
        <w:pStyle w:val="22"/>
        <w:shd w:val="clear" w:color="auto" w:fill="auto"/>
        <w:spacing w:line="240" w:lineRule="auto"/>
        <w:ind w:right="-1" w:firstLine="567"/>
        <w:rPr>
          <w:sz w:val="24"/>
          <w:szCs w:val="24"/>
        </w:rPr>
      </w:pPr>
      <w:r>
        <w:rPr>
          <w:sz w:val="24"/>
          <w:szCs w:val="24"/>
        </w:rPr>
        <w:t xml:space="preserve">2) </w:t>
      </w:r>
      <w:r w:rsidR="00A20CED" w:rsidRPr="00A20CED">
        <w:rPr>
          <w:sz w:val="24"/>
          <w:szCs w:val="24"/>
        </w:rPr>
        <w:t xml:space="preserve">руководствоваться в своей деятельности </w:t>
      </w:r>
      <w:r>
        <w:rPr>
          <w:sz w:val="24"/>
          <w:szCs w:val="24"/>
        </w:rPr>
        <w:t>У</w:t>
      </w:r>
      <w:r w:rsidR="00A20CED" w:rsidRPr="00A20CED">
        <w:rPr>
          <w:sz w:val="24"/>
          <w:szCs w:val="24"/>
        </w:rPr>
        <w:t>ставом и Положением;</w:t>
      </w:r>
    </w:p>
    <w:p w:rsidR="00A20CED" w:rsidRPr="00A20CED" w:rsidRDefault="00005246" w:rsidP="00FB5777">
      <w:pPr>
        <w:pStyle w:val="22"/>
        <w:shd w:val="clear" w:color="auto" w:fill="auto"/>
        <w:spacing w:line="240" w:lineRule="auto"/>
        <w:ind w:right="-1" w:firstLine="567"/>
        <w:rPr>
          <w:sz w:val="24"/>
          <w:szCs w:val="24"/>
        </w:rPr>
      </w:pPr>
      <w:r>
        <w:rPr>
          <w:sz w:val="24"/>
          <w:szCs w:val="24"/>
        </w:rPr>
        <w:t xml:space="preserve">3) </w:t>
      </w:r>
      <w:r w:rsidR="00A20CED" w:rsidRPr="00A20CED">
        <w:rPr>
          <w:sz w:val="24"/>
          <w:szCs w:val="24"/>
        </w:rPr>
        <w:t>соблюдать правила и процедуры, предусмотренные Кодексом профессиональной этики Фонда;</w:t>
      </w:r>
    </w:p>
    <w:p w:rsidR="00A20CED" w:rsidRPr="00A20CED" w:rsidRDefault="00005246" w:rsidP="00FB5777">
      <w:pPr>
        <w:pStyle w:val="22"/>
        <w:shd w:val="clear" w:color="auto" w:fill="auto"/>
        <w:spacing w:line="240" w:lineRule="auto"/>
        <w:ind w:right="-1" w:firstLine="567"/>
        <w:rPr>
          <w:sz w:val="24"/>
          <w:szCs w:val="24"/>
        </w:rPr>
      </w:pPr>
      <w:r>
        <w:rPr>
          <w:sz w:val="24"/>
          <w:szCs w:val="24"/>
        </w:rPr>
        <w:t xml:space="preserve">4) </w:t>
      </w:r>
      <w:r w:rsidR="00A20CED" w:rsidRPr="00A20CED">
        <w:rPr>
          <w:sz w:val="24"/>
          <w:szCs w:val="24"/>
        </w:rPr>
        <w:t xml:space="preserve">осуществлять ревизии финансово-хозяйственной по итогам деятельности Фонда за год, а также во всякое время по инициативе лиц, указанных в Законе об </w:t>
      </w:r>
      <w:r>
        <w:rPr>
          <w:sz w:val="24"/>
          <w:szCs w:val="24"/>
        </w:rPr>
        <w:t>АО</w:t>
      </w:r>
      <w:r w:rsidR="00A20CED" w:rsidRPr="00A20CED">
        <w:rPr>
          <w:sz w:val="24"/>
          <w:szCs w:val="24"/>
        </w:rPr>
        <w:t xml:space="preserve">, </w:t>
      </w:r>
      <w:r>
        <w:rPr>
          <w:sz w:val="24"/>
          <w:szCs w:val="24"/>
        </w:rPr>
        <w:t>У</w:t>
      </w:r>
      <w:r w:rsidR="00A20CED" w:rsidRPr="00A20CED">
        <w:rPr>
          <w:sz w:val="24"/>
          <w:szCs w:val="24"/>
        </w:rPr>
        <w:t>ставе и Положении</w:t>
      </w:r>
      <w:r w:rsidR="00711771">
        <w:rPr>
          <w:sz w:val="24"/>
          <w:szCs w:val="24"/>
        </w:rPr>
        <w:t xml:space="preserve"> и составлять заключения по ним</w:t>
      </w:r>
      <w:r w:rsidR="00A20CED" w:rsidRPr="00A20CED">
        <w:rPr>
          <w:sz w:val="24"/>
          <w:szCs w:val="24"/>
        </w:rPr>
        <w:t>;</w:t>
      </w:r>
    </w:p>
    <w:p w:rsidR="00A20CED" w:rsidRPr="00A20CED" w:rsidRDefault="00005246" w:rsidP="00FB5777">
      <w:pPr>
        <w:pStyle w:val="22"/>
        <w:shd w:val="clear" w:color="auto" w:fill="auto"/>
        <w:spacing w:line="240" w:lineRule="auto"/>
        <w:ind w:firstLine="567"/>
        <w:rPr>
          <w:sz w:val="24"/>
          <w:szCs w:val="24"/>
        </w:rPr>
      </w:pPr>
      <w:r>
        <w:rPr>
          <w:sz w:val="24"/>
          <w:szCs w:val="24"/>
        </w:rPr>
        <w:t xml:space="preserve">5) </w:t>
      </w:r>
      <w:r w:rsidR="00A20CED" w:rsidRPr="00A20CED">
        <w:rPr>
          <w:sz w:val="24"/>
          <w:szCs w:val="24"/>
        </w:rPr>
        <w:t>объективно отражать в материалах проверок выявленные факты недостатков, нарушений и злоупотреблений с указанием их причин, виновных лиц, размера причиненного материального ущерба;</w:t>
      </w:r>
    </w:p>
    <w:p w:rsidR="00A20CED" w:rsidRPr="00A20CED" w:rsidRDefault="00005246" w:rsidP="00FB5777">
      <w:pPr>
        <w:pStyle w:val="22"/>
        <w:shd w:val="clear" w:color="auto" w:fill="auto"/>
        <w:spacing w:line="240" w:lineRule="auto"/>
        <w:ind w:firstLine="567"/>
        <w:rPr>
          <w:sz w:val="24"/>
          <w:szCs w:val="24"/>
        </w:rPr>
      </w:pPr>
      <w:r>
        <w:rPr>
          <w:sz w:val="24"/>
          <w:szCs w:val="24"/>
        </w:rPr>
        <w:t xml:space="preserve">6) </w:t>
      </w:r>
      <w:r w:rsidR="00A20CED" w:rsidRPr="00A20CED">
        <w:rPr>
          <w:sz w:val="24"/>
          <w:szCs w:val="24"/>
        </w:rPr>
        <w:t>своевременно доводить до сведения Общего собрания акционе</w:t>
      </w:r>
      <w:r w:rsidR="00D92FCF">
        <w:rPr>
          <w:sz w:val="24"/>
          <w:szCs w:val="24"/>
        </w:rPr>
        <w:t>ров, Совета директоров Фонда, Г</w:t>
      </w:r>
      <w:r w:rsidR="00A20CED" w:rsidRPr="00A20CED">
        <w:rPr>
          <w:sz w:val="24"/>
          <w:szCs w:val="24"/>
        </w:rPr>
        <w:t>енерального директора Фонда, лица, инициировавшего внеочередную ревизию, результаты проведенных ревизий в форме заключений, актов, письменных отчетов, докладных записок, сообщений;</w:t>
      </w:r>
    </w:p>
    <w:p w:rsidR="00A20CED" w:rsidRPr="00A20CED" w:rsidRDefault="00005246" w:rsidP="00FB5777">
      <w:pPr>
        <w:pStyle w:val="22"/>
        <w:shd w:val="clear" w:color="auto" w:fill="auto"/>
        <w:spacing w:line="240" w:lineRule="auto"/>
        <w:ind w:firstLine="567"/>
        <w:rPr>
          <w:sz w:val="24"/>
          <w:szCs w:val="24"/>
        </w:rPr>
      </w:pPr>
      <w:r>
        <w:rPr>
          <w:sz w:val="24"/>
          <w:szCs w:val="24"/>
        </w:rPr>
        <w:t xml:space="preserve">7) </w:t>
      </w:r>
      <w:r w:rsidR="00A20CED" w:rsidRPr="00A20CED">
        <w:rPr>
          <w:sz w:val="24"/>
          <w:szCs w:val="24"/>
        </w:rPr>
        <w:t>по ревизиям, проводимым по требованию акционера (акционеров) Фонда, владеющих в совокупности не менее 10 (десятью) процентами голосующих акций Фонда, информировать о результатах ревизии таких акционеров;</w:t>
      </w:r>
    </w:p>
    <w:p w:rsidR="00A20CED" w:rsidRPr="00A20CED" w:rsidRDefault="00005246" w:rsidP="00FB5777">
      <w:pPr>
        <w:pStyle w:val="22"/>
        <w:shd w:val="clear" w:color="auto" w:fill="auto"/>
        <w:spacing w:line="240" w:lineRule="auto"/>
        <w:ind w:firstLine="567"/>
        <w:rPr>
          <w:sz w:val="24"/>
          <w:szCs w:val="24"/>
        </w:rPr>
      </w:pPr>
      <w:r>
        <w:rPr>
          <w:sz w:val="24"/>
          <w:szCs w:val="24"/>
        </w:rPr>
        <w:t xml:space="preserve">8) </w:t>
      </w:r>
      <w:r w:rsidR="00A20CED" w:rsidRPr="00A20CED">
        <w:rPr>
          <w:sz w:val="24"/>
          <w:szCs w:val="24"/>
        </w:rPr>
        <w:t xml:space="preserve">в соответствии с установленными Законом об </w:t>
      </w:r>
      <w:r>
        <w:rPr>
          <w:sz w:val="24"/>
          <w:szCs w:val="24"/>
        </w:rPr>
        <w:t>АО</w:t>
      </w:r>
      <w:r w:rsidR="00A20CED" w:rsidRPr="00A20CED">
        <w:rPr>
          <w:sz w:val="24"/>
          <w:szCs w:val="24"/>
        </w:rPr>
        <w:t xml:space="preserve"> сроками предварительного утверждения годового отчета Фонда и предоставления акционерам доступа к материалам годовых Общих собраний акционеров</w:t>
      </w:r>
      <w:r w:rsidR="00711771">
        <w:rPr>
          <w:sz w:val="24"/>
          <w:szCs w:val="24"/>
        </w:rPr>
        <w:t>,</w:t>
      </w:r>
      <w:r w:rsidR="00A20CED" w:rsidRPr="00A20CED">
        <w:rPr>
          <w:sz w:val="24"/>
          <w:szCs w:val="24"/>
        </w:rPr>
        <w:t xml:space="preserve"> представлять Совету директоров и Общему собранию акционеров Фонда свое заключение по годовому отчету Фонда и годовому балансу Фонда, обобщающее и отражающее результаты внеплановых ревизий, в составе материалов, подготовленных к годовому заседанию Общего собрания акционеров Фонда;</w:t>
      </w:r>
    </w:p>
    <w:p w:rsidR="00005246" w:rsidRDefault="00005246" w:rsidP="00FB5777">
      <w:pPr>
        <w:pStyle w:val="22"/>
        <w:shd w:val="clear" w:color="auto" w:fill="auto"/>
        <w:spacing w:line="240" w:lineRule="auto"/>
        <w:ind w:firstLine="567"/>
        <w:rPr>
          <w:sz w:val="24"/>
          <w:szCs w:val="24"/>
        </w:rPr>
      </w:pPr>
      <w:r>
        <w:rPr>
          <w:sz w:val="24"/>
          <w:szCs w:val="24"/>
        </w:rPr>
        <w:t xml:space="preserve">9) </w:t>
      </w:r>
      <w:r w:rsidR="00A20CED" w:rsidRPr="00A20CED">
        <w:rPr>
          <w:sz w:val="24"/>
          <w:szCs w:val="24"/>
        </w:rPr>
        <w:t>не разглашать конфиденциальную информацию о деятельности Фонда, ставшую известной в результате осуществления своих полномочий. Эта обязанность также распространяется на бывших членов Ревизионной комиссии и действует бессрочно с момента прекращения их полномочий.</w:t>
      </w:r>
    </w:p>
    <w:p w:rsidR="00005246" w:rsidRDefault="00005246" w:rsidP="00FB5777">
      <w:pPr>
        <w:pStyle w:val="22"/>
        <w:shd w:val="clear" w:color="auto" w:fill="auto"/>
        <w:spacing w:line="240" w:lineRule="auto"/>
        <w:ind w:firstLine="567"/>
        <w:rPr>
          <w:sz w:val="24"/>
          <w:szCs w:val="24"/>
        </w:rPr>
      </w:pPr>
      <w:r>
        <w:rPr>
          <w:sz w:val="24"/>
          <w:szCs w:val="24"/>
        </w:rPr>
        <w:t xml:space="preserve">5.3. </w:t>
      </w:r>
      <w:r w:rsidR="00A20CED" w:rsidRPr="00A20CED">
        <w:rPr>
          <w:sz w:val="24"/>
          <w:szCs w:val="24"/>
        </w:rPr>
        <w:t>При проведении ревизий Ревизионная комиссия обязана изучить все имеющиеся и полученные информацию и документацию, относящиеся к предмету проверки. В случаях, когда выявленные нарушения в финансово</w:t>
      </w:r>
      <w:r w:rsidR="00D92FCF">
        <w:rPr>
          <w:sz w:val="24"/>
          <w:szCs w:val="24"/>
        </w:rPr>
        <w:t>-</w:t>
      </w:r>
      <w:r w:rsidR="00A20CED" w:rsidRPr="00A20CED">
        <w:rPr>
          <w:sz w:val="24"/>
          <w:szCs w:val="24"/>
        </w:rPr>
        <w:t>хозяйственной деятельности Фонда или опасность причинения ущерба интересам Фонда требуют решения вопросов, относящихся к компетенции Общего собрания акционеров или Совета директоров Фонда, Ревизионная комиссия вправе в установленном порядке требовать созыва внеочередного Общего собрания акционеров или Совета директоров Фонда.</w:t>
      </w:r>
      <w:bookmarkStart w:id="3" w:name="bookmark6"/>
    </w:p>
    <w:p w:rsidR="00BC53A1" w:rsidRPr="00005246" w:rsidRDefault="00005246" w:rsidP="00561DA4">
      <w:pPr>
        <w:pStyle w:val="22"/>
        <w:shd w:val="clear" w:color="auto" w:fill="auto"/>
        <w:spacing w:before="120" w:after="40" w:line="240" w:lineRule="auto"/>
        <w:ind w:firstLine="0"/>
        <w:jc w:val="center"/>
        <w:rPr>
          <w:b/>
          <w:sz w:val="24"/>
          <w:szCs w:val="24"/>
        </w:rPr>
      </w:pPr>
      <w:r>
        <w:rPr>
          <w:b/>
          <w:sz w:val="24"/>
          <w:szCs w:val="24"/>
        </w:rPr>
        <w:t xml:space="preserve">6. </w:t>
      </w:r>
      <w:r w:rsidR="00BC53A1" w:rsidRPr="00005246">
        <w:rPr>
          <w:b/>
          <w:sz w:val="24"/>
          <w:szCs w:val="24"/>
        </w:rPr>
        <w:t>Заседания Ревизионной комиссии</w:t>
      </w:r>
      <w:bookmarkEnd w:id="3"/>
    </w:p>
    <w:p w:rsidR="00BC53A1" w:rsidRPr="000C1871" w:rsidRDefault="000C1871" w:rsidP="00FB5777">
      <w:pPr>
        <w:pStyle w:val="22"/>
        <w:shd w:val="clear" w:color="auto" w:fill="auto"/>
        <w:spacing w:line="240" w:lineRule="auto"/>
        <w:ind w:firstLine="567"/>
        <w:rPr>
          <w:sz w:val="24"/>
          <w:szCs w:val="24"/>
        </w:rPr>
      </w:pPr>
      <w:r>
        <w:rPr>
          <w:sz w:val="24"/>
          <w:szCs w:val="24"/>
        </w:rPr>
        <w:t xml:space="preserve">6.1 </w:t>
      </w:r>
      <w:r w:rsidR="00BC53A1" w:rsidRPr="000C1871">
        <w:rPr>
          <w:sz w:val="24"/>
          <w:szCs w:val="24"/>
        </w:rPr>
        <w:t xml:space="preserve">Заседания Ревизионной комиссии проводятся по мере необходимости. Заседания Ревизионной комиссии проводятся в форме личного присутствия членов Ревизионной комиссии, </w:t>
      </w:r>
      <w:r w:rsidR="00BC53A1" w:rsidRPr="000C1871">
        <w:rPr>
          <w:sz w:val="24"/>
          <w:szCs w:val="24"/>
        </w:rPr>
        <w:lastRenderedPageBreak/>
        <w:t>а в случаях, требующих оперативного решения вопросов, Ревизионная комиссия вправе принимать решения в форме заочного голосования.</w:t>
      </w:r>
    </w:p>
    <w:p w:rsidR="00BC53A1" w:rsidRPr="000C1871" w:rsidRDefault="000C1871" w:rsidP="00FB5777">
      <w:pPr>
        <w:pStyle w:val="22"/>
        <w:shd w:val="clear" w:color="auto" w:fill="auto"/>
        <w:spacing w:line="240" w:lineRule="auto"/>
        <w:ind w:firstLine="567"/>
        <w:rPr>
          <w:sz w:val="24"/>
          <w:szCs w:val="24"/>
        </w:rPr>
      </w:pPr>
      <w:r>
        <w:rPr>
          <w:sz w:val="24"/>
          <w:szCs w:val="24"/>
        </w:rPr>
        <w:t xml:space="preserve">6.2. </w:t>
      </w:r>
      <w:r w:rsidR="00BC53A1" w:rsidRPr="000C1871">
        <w:rPr>
          <w:sz w:val="24"/>
          <w:szCs w:val="24"/>
        </w:rPr>
        <w:t>Заседания Ревизионной комиссии созываются Председателем Ревизионной комиссии как по его собственной инициативе, так и на основании требования о проведении внеплановой ревизии, поступившего в адрес Ревизионной комиссии, или по требованию члена Ревизионной комиссии.</w:t>
      </w:r>
    </w:p>
    <w:p w:rsidR="00BC53A1" w:rsidRPr="00561DA4" w:rsidRDefault="000C1871" w:rsidP="00FB5777">
      <w:pPr>
        <w:pStyle w:val="22"/>
        <w:shd w:val="clear" w:color="auto" w:fill="auto"/>
        <w:spacing w:line="240" w:lineRule="auto"/>
        <w:ind w:firstLine="567"/>
        <w:rPr>
          <w:sz w:val="24"/>
          <w:szCs w:val="24"/>
        </w:rPr>
      </w:pPr>
      <w:r>
        <w:rPr>
          <w:sz w:val="24"/>
          <w:szCs w:val="24"/>
        </w:rPr>
        <w:t xml:space="preserve">6.3. </w:t>
      </w:r>
      <w:r w:rsidR="00BC53A1" w:rsidRPr="000C1871">
        <w:rPr>
          <w:sz w:val="24"/>
          <w:szCs w:val="24"/>
        </w:rPr>
        <w:t xml:space="preserve">При решении вопросов на заседании Ревизионной комиссии каждый член Ревизионной комиссии обладает одним голосом. </w:t>
      </w:r>
      <w:r w:rsidR="00BC53A1" w:rsidRPr="00561DA4">
        <w:rPr>
          <w:sz w:val="24"/>
          <w:szCs w:val="24"/>
        </w:rPr>
        <w:t>Передача права голоса членом Ревизионной комиссии иному лицу, в том числе другому члену Ревизионной комиссии, не допускается.</w:t>
      </w:r>
    </w:p>
    <w:p w:rsidR="00BC53A1" w:rsidRPr="00561DA4" w:rsidRDefault="000C1871" w:rsidP="00FB5777">
      <w:pPr>
        <w:pStyle w:val="22"/>
        <w:shd w:val="clear" w:color="auto" w:fill="auto"/>
        <w:spacing w:line="240" w:lineRule="auto"/>
        <w:ind w:firstLine="567"/>
        <w:rPr>
          <w:sz w:val="24"/>
          <w:szCs w:val="24"/>
        </w:rPr>
      </w:pPr>
      <w:r w:rsidRPr="00561DA4">
        <w:rPr>
          <w:sz w:val="24"/>
          <w:szCs w:val="24"/>
        </w:rPr>
        <w:t xml:space="preserve">6.4. </w:t>
      </w:r>
      <w:r w:rsidR="00BC53A1" w:rsidRPr="00561DA4">
        <w:rPr>
          <w:sz w:val="24"/>
          <w:szCs w:val="24"/>
        </w:rPr>
        <w:t>Заседание Ревизионной комиссии правомочно, если в нем принимает участие не менее половины от количественного состава Ревизионной комиссии.</w:t>
      </w:r>
    </w:p>
    <w:p w:rsidR="00BC53A1" w:rsidRPr="00561DA4" w:rsidRDefault="000C1871" w:rsidP="00FB5777">
      <w:pPr>
        <w:pStyle w:val="22"/>
        <w:shd w:val="clear" w:color="auto" w:fill="auto"/>
        <w:spacing w:line="240" w:lineRule="auto"/>
        <w:ind w:firstLine="567"/>
        <w:rPr>
          <w:sz w:val="24"/>
          <w:szCs w:val="24"/>
        </w:rPr>
      </w:pPr>
      <w:r w:rsidRPr="00561DA4">
        <w:rPr>
          <w:sz w:val="24"/>
          <w:szCs w:val="24"/>
        </w:rPr>
        <w:t xml:space="preserve">6.5. </w:t>
      </w:r>
      <w:r w:rsidR="00BC53A1" w:rsidRPr="00561DA4">
        <w:rPr>
          <w:sz w:val="24"/>
          <w:szCs w:val="24"/>
        </w:rPr>
        <w:t>Решения по вопросам, отнесенным к компетенции Ревизионной комиссии, принимаются, если за них проголосовало большинство членов Ревизионной комиссии, присутствующих на заседании. В случае равенства голосов голос Председателя Ревизионной комиссии является решающим.</w:t>
      </w:r>
    </w:p>
    <w:p w:rsidR="00BC53A1" w:rsidRPr="00561DA4" w:rsidRDefault="000C1871" w:rsidP="00FB5777">
      <w:pPr>
        <w:pStyle w:val="22"/>
        <w:shd w:val="clear" w:color="auto" w:fill="auto"/>
        <w:spacing w:line="240" w:lineRule="auto"/>
        <w:ind w:firstLine="567"/>
        <w:rPr>
          <w:sz w:val="24"/>
          <w:szCs w:val="24"/>
        </w:rPr>
      </w:pPr>
      <w:r w:rsidRPr="00561DA4">
        <w:rPr>
          <w:sz w:val="24"/>
          <w:szCs w:val="24"/>
        </w:rPr>
        <w:t xml:space="preserve">6.6. </w:t>
      </w:r>
      <w:r w:rsidR="00BC53A1" w:rsidRPr="00561DA4">
        <w:rPr>
          <w:sz w:val="24"/>
          <w:szCs w:val="24"/>
        </w:rPr>
        <w:t xml:space="preserve">Члены Ревизионной комиссии извещаются о назначенном заседании Ревизионной комиссии не менее чем за 5 (пять) </w:t>
      </w:r>
      <w:r w:rsidR="002E2982" w:rsidRPr="00561DA4">
        <w:rPr>
          <w:sz w:val="24"/>
          <w:szCs w:val="24"/>
        </w:rPr>
        <w:t xml:space="preserve">рабочих </w:t>
      </w:r>
      <w:r w:rsidR="00BC53A1" w:rsidRPr="00561DA4">
        <w:rPr>
          <w:sz w:val="24"/>
          <w:szCs w:val="24"/>
        </w:rPr>
        <w:t>дней до даты его проведения. Извещение членов Ревизионной комиссии осуществляется путем направления писем (в том числе посредством электронной почты), телеграмм, телефонограмм, а также иным способом, обеспечивающим извещение члена Ревизионной комиссии о предстоящем заседании. В извещении должны быть указаны дата, время и место проведения заседания, а также вопросы повестки дня заседания. К извещению о заседании прилагаются формулировки решений и материалы по вопросам повестки дня заседания.</w:t>
      </w:r>
    </w:p>
    <w:p w:rsidR="00BC53A1" w:rsidRPr="00561DA4" w:rsidRDefault="000C1871" w:rsidP="00FB5777">
      <w:pPr>
        <w:pStyle w:val="22"/>
        <w:shd w:val="clear" w:color="auto" w:fill="auto"/>
        <w:spacing w:line="240" w:lineRule="auto"/>
        <w:ind w:firstLine="567"/>
        <w:rPr>
          <w:sz w:val="24"/>
          <w:szCs w:val="24"/>
        </w:rPr>
      </w:pPr>
      <w:r w:rsidRPr="00561DA4">
        <w:rPr>
          <w:sz w:val="24"/>
          <w:szCs w:val="24"/>
        </w:rPr>
        <w:t xml:space="preserve">6.7. </w:t>
      </w:r>
      <w:r w:rsidR="00BC53A1" w:rsidRPr="00561DA4">
        <w:rPr>
          <w:sz w:val="24"/>
          <w:szCs w:val="24"/>
        </w:rPr>
        <w:t xml:space="preserve">По вопросам, требующим принятия оперативного решения, может проводиться заочное голосование Ревизионной комиссии. Члены Ревизионной комиссии извещаются о назначенном заочном голосовании не менее чем за 2 (два) </w:t>
      </w:r>
      <w:r w:rsidR="002E2982" w:rsidRPr="00561DA4">
        <w:rPr>
          <w:sz w:val="24"/>
          <w:szCs w:val="24"/>
        </w:rPr>
        <w:t xml:space="preserve">календарных </w:t>
      </w:r>
      <w:r w:rsidR="00BC53A1" w:rsidRPr="00561DA4">
        <w:rPr>
          <w:sz w:val="24"/>
          <w:szCs w:val="24"/>
        </w:rPr>
        <w:t>дня до даты окончания приема бюллетеней для голосования в порядке, предусмотренном пунктом 6.6 Положения. В случае проведения заочного голосования членам Ревизионной комиссии направляются также бюллетени для заочного голосования по вопросам повестки дня. Бюллетень для заочного голосования должен содержать:</w:t>
      </w:r>
    </w:p>
    <w:p w:rsidR="00BC53A1" w:rsidRPr="00561DA4" w:rsidRDefault="000C1871" w:rsidP="00FB5777">
      <w:pPr>
        <w:pStyle w:val="22"/>
        <w:shd w:val="clear" w:color="auto" w:fill="auto"/>
        <w:spacing w:line="240" w:lineRule="auto"/>
        <w:ind w:right="1420" w:firstLine="567"/>
        <w:jc w:val="left"/>
        <w:rPr>
          <w:sz w:val="24"/>
          <w:szCs w:val="24"/>
        </w:rPr>
      </w:pPr>
      <w:r w:rsidRPr="00561DA4">
        <w:rPr>
          <w:sz w:val="24"/>
          <w:szCs w:val="24"/>
        </w:rPr>
        <w:t xml:space="preserve">1) </w:t>
      </w:r>
      <w:r w:rsidR="00BC53A1" w:rsidRPr="00561DA4">
        <w:rPr>
          <w:sz w:val="24"/>
          <w:szCs w:val="24"/>
        </w:rPr>
        <w:t xml:space="preserve">дату и время окончания приема бюллетеней для голосования; </w:t>
      </w:r>
    </w:p>
    <w:p w:rsidR="00BC53A1" w:rsidRPr="00561DA4" w:rsidRDefault="000C1871" w:rsidP="00FB5777">
      <w:pPr>
        <w:pStyle w:val="22"/>
        <w:shd w:val="clear" w:color="auto" w:fill="auto"/>
        <w:spacing w:line="240" w:lineRule="auto"/>
        <w:ind w:right="1420" w:firstLine="567"/>
        <w:jc w:val="left"/>
        <w:rPr>
          <w:sz w:val="24"/>
          <w:szCs w:val="24"/>
        </w:rPr>
      </w:pPr>
      <w:r w:rsidRPr="00561DA4">
        <w:rPr>
          <w:sz w:val="24"/>
          <w:szCs w:val="24"/>
        </w:rPr>
        <w:t xml:space="preserve">2) </w:t>
      </w:r>
      <w:r w:rsidR="00BC53A1" w:rsidRPr="00561DA4">
        <w:rPr>
          <w:sz w:val="24"/>
          <w:szCs w:val="24"/>
        </w:rPr>
        <w:t>вопросы повестки дня;</w:t>
      </w:r>
    </w:p>
    <w:p w:rsidR="00BC53A1" w:rsidRPr="00561DA4" w:rsidRDefault="000C1871" w:rsidP="00FB5777">
      <w:pPr>
        <w:pStyle w:val="22"/>
        <w:shd w:val="clear" w:color="auto" w:fill="auto"/>
        <w:spacing w:line="240" w:lineRule="auto"/>
        <w:ind w:firstLine="567"/>
        <w:rPr>
          <w:sz w:val="24"/>
          <w:szCs w:val="24"/>
        </w:rPr>
      </w:pPr>
      <w:r w:rsidRPr="00561DA4">
        <w:rPr>
          <w:sz w:val="24"/>
          <w:szCs w:val="24"/>
        </w:rPr>
        <w:t xml:space="preserve">3) </w:t>
      </w:r>
      <w:r w:rsidR="00BC53A1" w:rsidRPr="00561DA4">
        <w:rPr>
          <w:sz w:val="24"/>
          <w:szCs w:val="24"/>
        </w:rPr>
        <w:t>проекты решений по вопросам повестки дня;</w:t>
      </w:r>
    </w:p>
    <w:p w:rsidR="00BC53A1" w:rsidRPr="00561DA4" w:rsidRDefault="000C1871" w:rsidP="00FB5777">
      <w:pPr>
        <w:pStyle w:val="22"/>
        <w:shd w:val="clear" w:color="auto" w:fill="auto"/>
        <w:spacing w:line="240" w:lineRule="auto"/>
        <w:ind w:firstLine="567"/>
        <w:rPr>
          <w:sz w:val="24"/>
          <w:szCs w:val="24"/>
        </w:rPr>
      </w:pPr>
      <w:r w:rsidRPr="00561DA4">
        <w:rPr>
          <w:sz w:val="24"/>
          <w:szCs w:val="24"/>
        </w:rPr>
        <w:t xml:space="preserve">4) </w:t>
      </w:r>
      <w:r w:rsidR="00BC53A1" w:rsidRPr="00561DA4">
        <w:rPr>
          <w:sz w:val="24"/>
          <w:szCs w:val="24"/>
        </w:rPr>
        <w:t>места для проставления отметок о голосовании («за», «против», «воздержался»);</w:t>
      </w:r>
    </w:p>
    <w:p w:rsidR="00BC53A1" w:rsidRPr="00561DA4" w:rsidRDefault="000C1871" w:rsidP="00FB5777">
      <w:pPr>
        <w:pStyle w:val="22"/>
        <w:shd w:val="clear" w:color="auto" w:fill="auto"/>
        <w:spacing w:line="240" w:lineRule="auto"/>
        <w:ind w:firstLine="567"/>
        <w:rPr>
          <w:sz w:val="24"/>
          <w:szCs w:val="24"/>
        </w:rPr>
      </w:pPr>
      <w:r w:rsidRPr="00561DA4">
        <w:rPr>
          <w:sz w:val="24"/>
          <w:szCs w:val="24"/>
        </w:rPr>
        <w:t xml:space="preserve">5) </w:t>
      </w:r>
      <w:r w:rsidR="00BC53A1" w:rsidRPr="00561DA4">
        <w:rPr>
          <w:sz w:val="24"/>
          <w:szCs w:val="24"/>
        </w:rPr>
        <w:t>способ направления бюллетеня для учета итогов голосования (с указанием соответствующих адресов, в том числе электронной почты, номера факса и</w:t>
      </w:r>
      <w:r w:rsidRPr="00561DA4">
        <w:rPr>
          <w:sz w:val="24"/>
          <w:szCs w:val="24"/>
        </w:rPr>
        <w:t xml:space="preserve"> прочей необходимой информации).</w:t>
      </w:r>
    </w:p>
    <w:p w:rsidR="00CB0CA6" w:rsidRPr="00561DA4" w:rsidRDefault="000C1871" w:rsidP="00FB5777">
      <w:pPr>
        <w:pStyle w:val="22"/>
        <w:shd w:val="clear" w:color="auto" w:fill="auto"/>
        <w:spacing w:line="240" w:lineRule="auto"/>
        <w:ind w:firstLine="567"/>
        <w:rPr>
          <w:sz w:val="24"/>
          <w:szCs w:val="24"/>
        </w:rPr>
      </w:pPr>
      <w:r w:rsidRPr="00561DA4">
        <w:rPr>
          <w:sz w:val="24"/>
          <w:szCs w:val="24"/>
        </w:rPr>
        <w:t xml:space="preserve">6.8. </w:t>
      </w:r>
      <w:r w:rsidR="00BC53A1" w:rsidRPr="00561DA4">
        <w:rPr>
          <w:sz w:val="24"/>
          <w:szCs w:val="24"/>
        </w:rPr>
        <w:t>На заседании Ревизионной комиссии ведется протокол, который составляется не позднее 3 (трех) раб</w:t>
      </w:r>
      <w:r w:rsidRPr="00561DA4">
        <w:rPr>
          <w:sz w:val="24"/>
          <w:szCs w:val="24"/>
        </w:rPr>
        <w:t>очих дней после его проведения.</w:t>
      </w:r>
    </w:p>
    <w:p w:rsidR="00BC53A1" w:rsidRPr="00561DA4" w:rsidRDefault="000C1871" w:rsidP="00FB5777">
      <w:pPr>
        <w:pStyle w:val="22"/>
        <w:shd w:val="clear" w:color="auto" w:fill="auto"/>
        <w:spacing w:line="240" w:lineRule="auto"/>
        <w:ind w:firstLine="567"/>
        <w:rPr>
          <w:sz w:val="24"/>
          <w:szCs w:val="24"/>
        </w:rPr>
      </w:pPr>
      <w:r w:rsidRPr="00561DA4">
        <w:rPr>
          <w:sz w:val="24"/>
          <w:szCs w:val="24"/>
        </w:rPr>
        <w:t xml:space="preserve">6.9. </w:t>
      </w:r>
      <w:r w:rsidR="00BC53A1" w:rsidRPr="00561DA4">
        <w:rPr>
          <w:sz w:val="24"/>
          <w:szCs w:val="24"/>
        </w:rPr>
        <w:t>Все утвержденные решения, заключения Ревизионной комиссии оформляются в письменной форме и подписываются всеми членами Ревизионной комиссии, принявшими участие в заседании.</w:t>
      </w:r>
    </w:p>
    <w:p w:rsidR="00561DA4" w:rsidRPr="00561DA4" w:rsidRDefault="000C1871" w:rsidP="00FB5777">
      <w:pPr>
        <w:pStyle w:val="22"/>
        <w:shd w:val="clear" w:color="auto" w:fill="auto"/>
        <w:spacing w:line="240" w:lineRule="auto"/>
        <w:ind w:firstLine="567"/>
        <w:rPr>
          <w:sz w:val="24"/>
          <w:szCs w:val="24"/>
        </w:rPr>
      </w:pPr>
      <w:r w:rsidRPr="00561DA4">
        <w:rPr>
          <w:sz w:val="24"/>
          <w:szCs w:val="24"/>
        </w:rPr>
        <w:t xml:space="preserve">6.10. </w:t>
      </w:r>
      <w:r w:rsidR="00BC53A1" w:rsidRPr="00561DA4">
        <w:rPr>
          <w:sz w:val="24"/>
          <w:szCs w:val="24"/>
        </w:rPr>
        <w:t>Протокол заседания Ревизионной комиссии подписывается всеми участвовавшими в заседании членами Ревизионной комиссии.</w:t>
      </w:r>
      <w:r w:rsidRPr="00561DA4">
        <w:rPr>
          <w:sz w:val="24"/>
          <w:szCs w:val="24"/>
        </w:rPr>
        <w:t xml:space="preserve"> </w:t>
      </w:r>
      <w:r w:rsidR="00BC53A1" w:rsidRPr="00561DA4">
        <w:rPr>
          <w:sz w:val="24"/>
          <w:szCs w:val="24"/>
        </w:rPr>
        <w:t>Ответственность за правильность составления протокола заседания Ревизионной комиссии несут члены Ревизионной комиссии, подписавшие протокол заседания.</w:t>
      </w:r>
    </w:p>
    <w:p w:rsidR="00BC53A1" w:rsidRPr="00561DA4" w:rsidRDefault="000C1871" w:rsidP="00FB5777">
      <w:pPr>
        <w:pStyle w:val="22"/>
        <w:shd w:val="clear" w:color="auto" w:fill="auto"/>
        <w:spacing w:line="240" w:lineRule="auto"/>
        <w:ind w:firstLine="567"/>
        <w:rPr>
          <w:sz w:val="24"/>
          <w:szCs w:val="24"/>
        </w:rPr>
      </w:pPr>
      <w:r w:rsidRPr="00561DA4">
        <w:rPr>
          <w:sz w:val="24"/>
          <w:szCs w:val="24"/>
        </w:rPr>
        <w:t xml:space="preserve">6.11. </w:t>
      </w:r>
      <w:r w:rsidR="00BC53A1" w:rsidRPr="00561DA4">
        <w:rPr>
          <w:sz w:val="24"/>
          <w:szCs w:val="24"/>
        </w:rPr>
        <w:t>В протоколе указываются:</w:t>
      </w:r>
    </w:p>
    <w:p w:rsidR="00BC53A1" w:rsidRPr="00561DA4" w:rsidRDefault="000C1871" w:rsidP="00FB5777">
      <w:pPr>
        <w:pStyle w:val="22"/>
        <w:shd w:val="clear" w:color="auto" w:fill="auto"/>
        <w:spacing w:line="240" w:lineRule="auto"/>
        <w:ind w:firstLine="567"/>
        <w:rPr>
          <w:sz w:val="24"/>
          <w:szCs w:val="24"/>
        </w:rPr>
      </w:pPr>
      <w:r w:rsidRPr="00561DA4">
        <w:rPr>
          <w:sz w:val="24"/>
          <w:szCs w:val="24"/>
        </w:rPr>
        <w:t xml:space="preserve">1) </w:t>
      </w:r>
      <w:r w:rsidR="00BC53A1" w:rsidRPr="00561DA4">
        <w:rPr>
          <w:sz w:val="24"/>
          <w:szCs w:val="24"/>
        </w:rPr>
        <w:t>место, дата и время проведения заседания Ревизионной комиссии;</w:t>
      </w:r>
    </w:p>
    <w:p w:rsidR="00BC53A1" w:rsidRPr="00561DA4" w:rsidRDefault="000C1871" w:rsidP="00FB5777">
      <w:pPr>
        <w:pStyle w:val="22"/>
        <w:shd w:val="clear" w:color="auto" w:fill="auto"/>
        <w:spacing w:line="240" w:lineRule="auto"/>
        <w:ind w:firstLine="567"/>
        <w:rPr>
          <w:sz w:val="24"/>
          <w:szCs w:val="24"/>
        </w:rPr>
      </w:pPr>
      <w:r w:rsidRPr="00561DA4">
        <w:rPr>
          <w:sz w:val="24"/>
          <w:szCs w:val="24"/>
        </w:rPr>
        <w:t xml:space="preserve">2) </w:t>
      </w:r>
      <w:r w:rsidR="00BC53A1" w:rsidRPr="00561DA4">
        <w:rPr>
          <w:sz w:val="24"/>
          <w:szCs w:val="24"/>
        </w:rPr>
        <w:t>ФИО избранных членов Ревизионной комиссии;</w:t>
      </w:r>
    </w:p>
    <w:p w:rsidR="00BC53A1" w:rsidRPr="00561DA4" w:rsidRDefault="000C1871" w:rsidP="00FB5777">
      <w:pPr>
        <w:pStyle w:val="22"/>
        <w:shd w:val="clear" w:color="auto" w:fill="auto"/>
        <w:spacing w:line="240" w:lineRule="auto"/>
        <w:ind w:firstLine="567"/>
        <w:rPr>
          <w:sz w:val="24"/>
          <w:szCs w:val="24"/>
        </w:rPr>
      </w:pPr>
      <w:r w:rsidRPr="00561DA4">
        <w:rPr>
          <w:sz w:val="24"/>
          <w:szCs w:val="24"/>
        </w:rPr>
        <w:t xml:space="preserve">3) </w:t>
      </w:r>
      <w:r w:rsidR="00BC53A1" w:rsidRPr="00561DA4">
        <w:rPr>
          <w:sz w:val="24"/>
          <w:szCs w:val="24"/>
        </w:rPr>
        <w:t>ФИО членов Ревизионной комиссии, принявших участие в заседании;</w:t>
      </w:r>
    </w:p>
    <w:p w:rsidR="00BC53A1" w:rsidRPr="00561DA4" w:rsidRDefault="000C1871" w:rsidP="00FB5777">
      <w:pPr>
        <w:pStyle w:val="22"/>
        <w:shd w:val="clear" w:color="auto" w:fill="auto"/>
        <w:spacing w:line="240" w:lineRule="auto"/>
        <w:ind w:firstLine="567"/>
        <w:rPr>
          <w:sz w:val="24"/>
          <w:szCs w:val="24"/>
        </w:rPr>
      </w:pPr>
      <w:r w:rsidRPr="00561DA4">
        <w:rPr>
          <w:sz w:val="24"/>
          <w:szCs w:val="24"/>
        </w:rPr>
        <w:t xml:space="preserve">4) </w:t>
      </w:r>
      <w:r w:rsidR="00BC53A1" w:rsidRPr="00561DA4">
        <w:rPr>
          <w:sz w:val="24"/>
          <w:szCs w:val="24"/>
        </w:rPr>
        <w:t>вопросы, поставленные на голосование, и итоги голосования по ним;</w:t>
      </w:r>
    </w:p>
    <w:p w:rsidR="00BC53A1" w:rsidRPr="00561DA4" w:rsidRDefault="000C1871" w:rsidP="00FB5777">
      <w:pPr>
        <w:pStyle w:val="22"/>
        <w:shd w:val="clear" w:color="auto" w:fill="auto"/>
        <w:spacing w:line="240" w:lineRule="auto"/>
        <w:ind w:firstLine="567"/>
        <w:rPr>
          <w:sz w:val="24"/>
          <w:szCs w:val="24"/>
        </w:rPr>
      </w:pPr>
      <w:r w:rsidRPr="00561DA4">
        <w:rPr>
          <w:sz w:val="24"/>
          <w:szCs w:val="24"/>
        </w:rPr>
        <w:t xml:space="preserve">5) </w:t>
      </w:r>
      <w:r w:rsidR="00BC53A1" w:rsidRPr="00561DA4">
        <w:rPr>
          <w:sz w:val="24"/>
          <w:szCs w:val="24"/>
        </w:rPr>
        <w:t>решения, принятые Ревизионной комиссией.</w:t>
      </w:r>
    </w:p>
    <w:p w:rsidR="000C1871" w:rsidRPr="00561DA4" w:rsidRDefault="000C1871" w:rsidP="00FB5777">
      <w:pPr>
        <w:pStyle w:val="22"/>
        <w:shd w:val="clear" w:color="auto" w:fill="auto"/>
        <w:spacing w:line="240" w:lineRule="auto"/>
        <w:ind w:firstLine="567"/>
        <w:rPr>
          <w:sz w:val="24"/>
          <w:szCs w:val="24"/>
        </w:rPr>
      </w:pPr>
      <w:r w:rsidRPr="00561DA4">
        <w:rPr>
          <w:sz w:val="24"/>
          <w:szCs w:val="24"/>
        </w:rPr>
        <w:t xml:space="preserve">6.12. </w:t>
      </w:r>
      <w:r w:rsidR="00BC53A1" w:rsidRPr="00561DA4">
        <w:rPr>
          <w:sz w:val="24"/>
          <w:szCs w:val="24"/>
        </w:rPr>
        <w:t>Протоколы Ревизионной комиссии, заключения по результатам ревизий и иные утвержденные на заседаниях решения хранятся по месту нахождения Фонда.</w:t>
      </w:r>
      <w:bookmarkStart w:id="4" w:name="bookmark7"/>
    </w:p>
    <w:p w:rsidR="00F54F74" w:rsidRPr="00561DA4" w:rsidRDefault="000C1871" w:rsidP="00561DA4">
      <w:pPr>
        <w:pStyle w:val="22"/>
        <w:shd w:val="clear" w:color="auto" w:fill="auto"/>
        <w:spacing w:before="240" w:after="40" w:line="240" w:lineRule="auto"/>
        <w:ind w:firstLine="0"/>
        <w:jc w:val="center"/>
        <w:rPr>
          <w:b/>
          <w:sz w:val="24"/>
          <w:szCs w:val="24"/>
        </w:rPr>
      </w:pPr>
      <w:r w:rsidRPr="00561DA4">
        <w:rPr>
          <w:b/>
          <w:sz w:val="24"/>
          <w:szCs w:val="24"/>
        </w:rPr>
        <w:lastRenderedPageBreak/>
        <w:t xml:space="preserve">7. </w:t>
      </w:r>
      <w:r w:rsidR="00F54F74" w:rsidRPr="00561DA4">
        <w:rPr>
          <w:b/>
          <w:sz w:val="24"/>
          <w:szCs w:val="24"/>
        </w:rPr>
        <w:t>Порядок проведения ревизий</w:t>
      </w:r>
      <w:bookmarkEnd w:id="4"/>
    </w:p>
    <w:p w:rsidR="000C1871" w:rsidRPr="00561DA4" w:rsidRDefault="000C1871" w:rsidP="00FB5777">
      <w:pPr>
        <w:pStyle w:val="22"/>
        <w:shd w:val="clear" w:color="auto" w:fill="auto"/>
        <w:spacing w:line="240" w:lineRule="auto"/>
        <w:ind w:firstLine="567"/>
        <w:rPr>
          <w:sz w:val="24"/>
          <w:szCs w:val="24"/>
        </w:rPr>
      </w:pPr>
      <w:r w:rsidRPr="00561DA4">
        <w:rPr>
          <w:sz w:val="24"/>
          <w:szCs w:val="24"/>
        </w:rPr>
        <w:t xml:space="preserve">7.1. </w:t>
      </w:r>
      <w:r w:rsidR="00F54F74" w:rsidRPr="00561DA4">
        <w:rPr>
          <w:sz w:val="24"/>
          <w:szCs w:val="24"/>
        </w:rPr>
        <w:t xml:space="preserve">По итогам деятельности Фонда за год Ревизионная комиссия обязана для рассмотрения и утверждения отчета и бухгалтерского баланса приступить к ревизии финансово-хозяйственной деятельности Фонда (обязательная ревизия). Заключение по итогам обязательной ревизии должно быть подготовлено не </w:t>
      </w:r>
      <w:r w:rsidRPr="00561DA4">
        <w:rPr>
          <w:sz w:val="24"/>
          <w:szCs w:val="24"/>
        </w:rPr>
        <w:t>позднее</w:t>
      </w:r>
      <w:r w:rsidR="00F54F74" w:rsidRPr="00561DA4">
        <w:rPr>
          <w:sz w:val="24"/>
          <w:szCs w:val="24"/>
        </w:rPr>
        <w:t xml:space="preserve"> чем за 40 (сорок) календарных дней до даты проведения годового Общего собрания акционеров Фонда.</w:t>
      </w:r>
    </w:p>
    <w:p w:rsidR="000C1871" w:rsidRPr="00561DA4" w:rsidRDefault="000C1871" w:rsidP="00FB5777">
      <w:pPr>
        <w:pStyle w:val="22"/>
        <w:shd w:val="clear" w:color="auto" w:fill="auto"/>
        <w:spacing w:line="240" w:lineRule="auto"/>
        <w:ind w:firstLine="567"/>
        <w:rPr>
          <w:sz w:val="24"/>
          <w:szCs w:val="24"/>
        </w:rPr>
      </w:pPr>
      <w:r w:rsidRPr="00561DA4">
        <w:rPr>
          <w:sz w:val="24"/>
          <w:szCs w:val="24"/>
        </w:rPr>
        <w:t xml:space="preserve">7.2. </w:t>
      </w:r>
      <w:r w:rsidR="00F54F74" w:rsidRPr="00561DA4">
        <w:rPr>
          <w:sz w:val="24"/>
          <w:szCs w:val="24"/>
        </w:rPr>
        <w:t>Ревизия финансово-хозяйственной деятельности Фонда может осуществляться по инициативе Ревизионной комиссии, решению Общего собрания акционеров Фонда, Совета директоров Фонда или по требованию акционера Фонда, владеющего в совокупности не менее чем 10 (десятью) процентами голосующих акций Фонда (внеочередная ревизия).</w:t>
      </w:r>
    </w:p>
    <w:p w:rsidR="005F4E09" w:rsidRPr="00561DA4" w:rsidRDefault="005F4E09" w:rsidP="00FB5777">
      <w:pPr>
        <w:pStyle w:val="22"/>
        <w:shd w:val="clear" w:color="auto" w:fill="auto"/>
        <w:spacing w:line="240" w:lineRule="auto"/>
        <w:ind w:firstLine="567"/>
        <w:rPr>
          <w:sz w:val="24"/>
          <w:szCs w:val="24"/>
        </w:rPr>
      </w:pPr>
      <w:r w:rsidRPr="00561DA4">
        <w:rPr>
          <w:sz w:val="24"/>
          <w:szCs w:val="24"/>
        </w:rPr>
        <w:t>7</w:t>
      </w:r>
      <w:r w:rsidR="000C1871" w:rsidRPr="00561DA4">
        <w:rPr>
          <w:sz w:val="24"/>
          <w:szCs w:val="24"/>
        </w:rPr>
        <w:t xml:space="preserve">.3. </w:t>
      </w:r>
      <w:r w:rsidR="00F54F74" w:rsidRPr="00561DA4">
        <w:rPr>
          <w:sz w:val="24"/>
          <w:szCs w:val="24"/>
        </w:rPr>
        <w:t xml:space="preserve">Решение о проведении внеочередной ревизии финансово-хозяйственной деятельности Фонда, принятое Ревизионной комиссией, а также план ревизии, утвержденный Председателем Ревизионной комиссии, доводятся до сведения Совета директоров и Генерального директора Фонда не позднее, чем за </w:t>
      </w:r>
      <w:r w:rsidR="007429BC" w:rsidRPr="00561DA4">
        <w:rPr>
          <w:sz w:val="24"/>
          <w:szCs w:val="24"/>
        </w:rPr>
        <w:t>3 (три</w:t>
      </w:r>
      <w:r w:rsidR="00F54F74" w:rsidRPr="00561DA4">
        <w:rPr>
          <w:sz w:val="24"/>
          <w:szCs w:val="24"/>
        </w:rPr>
        <w:t>) рабочих дней до начала ревизии.</w:t>
      </w:r>
    </w:p>
    <w:p w:rsidR="005F4E09" w:rsidRPr="00561DA4" w:rsidRDefault="00F54F74" w:rsidP="00FB5777">
      <w:pPr>
        <w:pStyle w:val="22"/>
        <w:shd w:val="clear" w:color="auto" w:fill="auto"/>
        <w:spacing w:line="240" w:lineRule="auto"/>
        <w:ind w:firstLine="567"/>
        <w:rPr>
          <w:sz w:val="24"/>
          <w:szCs w:val="24"/>
        </w:rPr>
      </w:pPr>
      <w:r w:rsidRPr="00561DA4">
        <w:rPr>
          <w:sz w:val="24"/>
          <w:szCs w:val="24"/>
        </w:rPr>
        <w:t>Решение о проведении внеочередной ревизии финансово-хозяйственной деятельности Фонда, принятое Общим собранием акционеров или Советом директоров Фонда, должно содержать подробную мотивировку причины принятия такого решения, перечень вопросов, по которым должна быть проведена ревизия, сроки ревизии и перечень необходимых документов, которые должны быть представлены членам Ревизионной комиссии.</w:t>
      </w:r>
    </w:p>
    <w:p w:rsidR="005F4E09" w:rsidRPr="00561DA4" w:rsidRDefault="005F4E09" w:rsidP="00FB5777">
      <w:pPr>
        <w:pStyle w:val="22"/>
        <w:shd w:val="clear" w:color="auto" w:fill="auto"/>
        <w:spacing w:line="240" w:lineRule="auto"/>
        <w:ind w:firstLine="567"/>
        <w:rPr>
          <w:sz w:val="24"/>
          <w:szCs w:val="24"/>
        </w:rPr>
      </w:pPr>
      <w:r w:rsidRPr="00561DA4">
        <w:rPr>
          <w:sz w:val="24"/>
          <w:szCs w:val="24"/>
        </w:rPr>
        <w:t xml:space="preserve">7.4. </w:t>
      </w:r>
      <w:r w:rsidR="00F54F74" w:rsidRPr="00561DA4">
        <w:rPr>
          <w:sz w:val="24"/>
          <w:szCs w:val="24"/>
        </w:rPr>
        <w:t>В целях обеспечения стабильности работы Фонда ревизия финансово</w:t>
      </w:r>
      <w:r w:rsidR="00060FDB" w:rsidRPr="00561DA4">
        <w:rPr>
          <w:sz w:val="24"/>
          <w:szCs w:val="24"/>
        </w:rPr>
        <w:t>-</w:t>
      </w:r>
      <w:r w:rsidR="00F54F74" w:rsidRPr="00561DA4">
        <w:rPr>
          <w:sz w:val="24"/>
          <w:szCs w:val="24"/>
        </w:rPr>
        <w:t>хозяйственной деятельности Фонда по итогам деятельности Фонда за год должна быть осуществлена в течение не более 3 (трех) недель, а по иным вопросам - в течение не более 2 (двух) недель. Внеочередная ревизия должна осуществляться только в соответствии с планом ревизии.</w:t>
      </w:r>
    </w:p>
    <w:p w:rsidR="00F54F74" w:rsidRPr="00561DA4" w:rsidRDefault="005F4E09" w:rsidP="00FB5777">
      <w:pPr>
        <w:pStyle w:val="22"/>
        <w:shd w:val="clear" w:color="auto" w:fill="auto"/>
        <w:spacing w:line="240" w:lineRule="auto"/>
        <w:ind w:firstLine="567"/>
        <w:rPr>
          <w:sz w:val="24"/>
          <w:szCs w:val="24"/>
        </w:rPr>
      </w:pPr>
      <w:r w:rsidRPr="00561DA4">
        <w:rPr>
          <w:sz w:val="24"/>
          <w:szCs w:val="24"/>
        </w:rPr>
        <w:t xml:space="preserve">7.5. </w:t>
      </w:r>
      <w:r w:rsidR="00F54F74" w:rsidRPr="00561DA4">
        <w:rPr>
          <w:sz w:val="24"/>
          <w:szCs w:val="24"/>
        </w:rPr>
        <w:t>В целях сохранения конфиденциальности любая ревизия, проводимая Ревизионной комиссией, независимо от того, кем она была инициирована, осуществляется только:</w:t>
      </w:r>
    </w:p>
    <w:p w:rsidR="00F54F74" w:rsidRPr="00561DA4" w:rsidRDefault="005F4E09" w:rsidP="00FB5777">
      <w:pPr>
        <w:pStyle w:val="22"/>
        <w:shd w:val="clear" w:color="auto" w:fill="auto"/>
        <w:spacing w:line="240" w:lineRule="auto"/>
        <w:ind w:firstLine="567"/>
        <w:rPr>
          <w:sz w:val="24"/>
          <w:szCs w:val="24"/>
        </w:rPr>
      </w:pPr>
      <w:r w:rsidRPr="00561DA4">
        <w:rPr>
          <w:sz w:val="24"/>
          <w:szCs w:val="24"/>
        </w:rPr>
        <w:t xml:space="preserve">- </w:t>
      </w:r>
      <w:r w:rsidR="00F54F74" w:rsidRPr="00561DA4">
        <w:rPr>
          <w:sz w:val="24"/>
          <w:szCs w:val="24"/>
        </w:rPr>
        <w:t>в очной форме;</w:t>
      </w:r>
    </w:p>
    <w:p w:rsidR="005F4E09" w:rsidRPr="00561DA4" w:rsidRDefault="005F4E09" w:rsidP="00FB5777">
      <w:pPr>
        <w:pStyle w:val="a5"/>
        <w:ind w:firstLine="567"/>
        <w:jc w:val="both"/>
        <w:rPr>
          <w:rFonts w:ascii="Times New Roman" w:hAnsi="Times New Roman" w:cs="Times New Roman"/>
          <w:sz w:val="24"/>
          <w:szCs w:val="24"/>
        </w:rPr>
      </w:pPr>
      <w:r w:rsidRPr="00561DA4">
        <w:rPr>
          <w:rFonts w:ascii="Times New Roman" w:hAnsi="Times New Roman" w:cs="Times New Roman"/>
          <w:sz w:val="24"/>
          <w:szCs w:val="24"/>
        </w:rPr>
        <w:t xml:space="preserve">- </w:t>
      </w:r>
      <w:r w:rsidR="00F54F74" w:rsidRPr="00561DA4">
        <w:rPr>
          <w:rFonts w:ascii="Times New Roman" w:hAnsi="Times New Roman" w:cs="Times New Roman"/>
          <w:sz w:val="24"/>
          <w:szCs w:val="24"/>
        </w:rPr>
        <w:t>лично членами Ревизионной комиссии без права перепоручения ее проведения в целом или любой ее части третьим лицам.</w:t>
      </w:r>
    </w:p>
    <w:p w:rsidR="005F4E09" w:rsidRPr="00561DA4" w:rsidRDefault="005F4E09" w:rsidP="00FB5777">
      <w:pPr>
        <w:pStyle w:val="a5"/>
        <w:ind w:firstLine="567"/>
        <w:jc w:val="both"/>
        <w:rPr>
          <w:rFonts w:ascii="Times New Roman" w:hAnsi="Times New Roman" w:cs="Times New Roman"/>
          <w:sz w:val="24"/>
          <w:szCs w:val="24"/>
        </w:rPr>
      </w:pPr>
      <w:r w:rsidRPr="00561DA4">
        <w:rPr>
          <w:rFonts w:ascii="Times New Roman" w:hAnsi="Times New Roman" w:cs="Times New Roman"/>
          <w:sz w:val="24"/>
          <w:szCs w:val="24"/>
        </w:rPr>
        <w:t xml:space="preserve">7.6. </w:t>
      </w:r>
      <w:r w:rsidR="00F54F74" w:rsidRPr="00561DA4">
        <w:rPr>
          <w:rFonts w:ascii="Times New Roman" w:hAnsi="Times New Roman" w:cs="Times New Roman"/>
          <w:sz w:val="24"/>
          <w:szCs w:val="24"/>
        </w:rPr>
        <w:t xml:space="preserve">По итогам ревизии финансово-хозяйственной деятельности Фонда Ревизионная комиссия в соответствии с Законом об </w:t>
      </w:r>
      <w:r w:rsidRPr="00561DA4">
        <w:rPr>
          <w:rFonts w:ascii="Times New Roman" w:hAnsi="Times New Roman" w:cs="Times New Roman"/>
          <w:sz w:val="24"/>
          <w:szCs w:val="24"/>
        </w:rPr>
        <w:t>АО</w:t>
      </w:r>
      <w:r w:rsidR="00F54F74" w:rsidRPr="00561DA4">
        <w:rPr>
          <w:rFonts w:ascii="Times New Roman" w:hAnsi="Times New Roman" w:cs="Times New Roman"/>
          <w:sz w:val="24"/>
          <w:szCs w:val="24"/>
        </w:rPr>
        <w:t>, Уставом и Положением составляет заключение, в котором должны содержаться основные выводы об итогах ревизии, перечислены выявленные в ходе ревизии нарушения или расхождения в отчетах и других финансовых документах и предложения по их устранению.</w:t>
      </w:r>
    </w:p>
    <w:p w:rsidR="005F4E09" w:rsidRPr="005F4E09" w:rsidRDefault="005F4E09" w:rsidP="00FB5777">
      <w:pPr>
        <w:pStyle w:val="a5"/>
        <w:ind w:firstLine="567"/>
        <w:jc w:val="both"/>
        <w:rPr>
          <w:rFonts w:ascii="Times New Roman" w:hAnsi="Times New Roman" w:cs="Times New Roman"/>
          <w:sz w:val="24"/>
          <w:szCs w:val="24"/>
        </w:rPr>
      </w:pPr>
      <w:r w:rsidRPr="00561DA4">
        <w:rPr>
          <w:rFonts w:ascii="Times New Roman" w:hAnsi="Times New Roman" w:cs="Times New Roman"/>
          <w:sz w:val="24"/>
          <w:szCs w:val="24"/>
        </w:rPr>
        <w:t xml:space="preserve">7.7. </w:t>
      </w:r>
      <w:r w:rsidR="00F54F74" w:rsidRPr="00561DA4">
        <w:rPr>
          <w:rFonts w:ascii="Times New Roman" w:hAnsi="Times New Roman" w:cs="Times New Roman"/>
          <w:sz w:val="24"/>
          <w:szCs w:val="24"/>
        </w:rPr>
        <w:t>Заключение Ревизионной комиссии должно быть составлено не позднее 3 (трех) рабочи</w:t>
      </w:r>
      <w:r w:rsidR="003027F1" w:rsidRPr="00561DA4">
        <w:rPr>
          <w:rFonts w:ascii="Times New Roman" w:hAnsi="Times New Roman" w:cs="Times New Roman"/>
          <w:sz w:val="24"/>
          <w:szCs w:val="24"/>
        </w:rPr>
        <w:t>х дней после окончания ревизии в</w:t>
      </w:r>
      <w:r w:rsidR="00F54F74" w:rsidRPr="00561DA4">
        <w:rPr>
          <w:rFonts w:ascii="Times New Roman" w:hAnsi="Times New Roman" w:cs="Times New Roman"/>
          <w:sz w:val="24"/>
          <w:szCs w:val="24"/>
        </w:rPr>
        <w:t xml:space="preserve"> 2 (двух) экземплярах и подписано всеми членами Ревизионной комиссии. Член Ревизионной комиссии, выразивший несогласие с заключением, вправе подготовить особое мнение, которое прилагается к заключению Ревизионной комиссии и</w:t>
      </w:r>
      <w:r w:rsidR="00F54F74" w:rsidRPr="005F4E09">
        <w:rPr>
          <w:rFonts w:ascii="Times New Roman" w:hAnsi="Times New Roman" w:cs="Times New Roman"/>
          <w:sz w:val="24"/>
          <w:szCs w:val="24"/>
        </w:rPr>
        <w:t xml:space="preserve"> является его неотъемлемой частью.</w:t>
      </w:r>
      <w:r>
        <w:rPr>
          <w:rFonts w:ascii="Times New Roman" w:hAnsi="Times New Roman" w:cs="Times New Roman"/>
          <w:sz w:val="24"/>
          <w:szCs w:val="24"/>
        </w:rPr>
        <w:t xml:space="preserve"> </w:t>
      </w:r>
      <w:r w:rsidR="00F54F74" w:rsidRPr="005F4E09">
        <w:rPr>
          <w:rFonts w:ascii="Times New Roman" w:hAnsi="Times New Roman" w:cs="Times New Roman"/>
          <w:sz w:val="24"/>
          <w:szCs w:val="24"/>
        </w:rPr>
        <w:t>Если член Ревизионной комиссии не подписал заключение и не выразил особого мнения, в заключении должны быть указаны причины этого.</w:t>
      </w:r>
    </w:p>
    <w:p w:rsidR="005F4E09" w:rsidRPr="005F4E09" w:rsidRDefault="005F4E09" w:rsidP="00FB5777">
      <w:pPr>
        <w:pStyle w:val="a5"/>
        <w:ind w:firstLine="567"/>
        <w:jc w:val="both"/>
        <w:rPr>
          <w:rFonts w:ascii="Times New Roman" w:hAnsi="Times New Roman" w:cs="Times New Roman"/>
          <w:sz w:val="24"/>
          <w:szCs w:val="24"/>
        </w:rPr>
      </w:pPr>
      <w:r w:rsidRPr="005F4E09">
        <w:rPr>
          <w:rFonts w:ascii="Times New Roman" w:hAnsi="Times New Roman" w:cs="Times New Roman"/>
          <w:sz w:val="24"/>
          <w:szCs w:val="24"/>
        </w:rPr>
        <w:t xml:space="preserve">7.8. </w:t>
      </w:r>
      <w:r w:rsidR="003027F1" w:rsidRPr="005F4E09">
        <w:rPr>
          <w:rFonts w:ascii="Times New Roman" w:hAnsi="Times New Roman" w:cs="Times New Roman"/>
          <w:sz w:val="24"/>
          <w:szCs w:val="24"/>
        </w:rPr>
        <w:t>Заключение Ревизионной комиссии по итогам обязательной ревизии подлежит предоставлению Совету директоров с целью предварительного утверждения годового отчета, лицам, имеющим право на участие в годовом Общем собрании акционеров Фонда, и лицам, принимающим участие в годовом Общем собрании акционеров Фонда, в составе материалов, подготовленных к заседанию Общего собрания акционеров Фонда.</w:t>
      </w:r>
    </w:p>
    <w:p w:rsidR="005F4E09" w:rsidRDefault="003027F1" w:rsidP="00FB5777">
      <w:pPr>
        <w:pStyle w:val="a5"/>
        <w:ind w:firstLine="567"/>
        <w:jc w:val="both"/>
        <w:rPr>
          <w:rFonts w:ascii="Times New Roman" w:hAnsi="Times New Roman" w:cs="Times New Roman"/>
          <w:sz w:val="24"/>
          <w:szCs w:val="24"/>
        </w:rPr>
      </w:pPr>
      <w:r w:rsidRPr="00561DA4">
        <w:rPr>
          <w:rFonts w:ascii="Times New Roman" w:hAnsi="Times New Roman" w:cs="Times New Roman"/>
          <w:sz w:val="24"/>
          <w:szCs w:val="24"/>
        </w:rPr>
        <w:t>Заключение Ревизионной комиссии по итогам внеочередной ревизии подлежит представлению инициатору ревизии в течение 3 (трех) рабочих дней после составления заключения.</w:t>
      </w:r>
      <w:bookmarkStart w:id="5" w:name="bookmark8"/>
    </w:p>
    <w:p w:rsidR="003027F1" w:rsidRPr="005F4E09" w:rsidRDefault="005F4E09" w:rsidP="00561DA4">
      <w:pPr>
        <w:pStyle w:val="a5"/>
        <w:spacing w:before="120" w:after="60"/>
        <w:jc w:val="center"/>
        <w:rPr>
          <w:rFonts w:ascii="Times New Roman" w:hAnsi="Times New Roman" w:cs="Times New Roman"/>
          <w:b/>
          <w:sz w:val="24"/>
          <w:szCs w:val="24"/>
        </w:rPr>
      </w:pPr>
      <w:r>
        <w:rPr>
          <w:rFonts w:ascii="Times New Roman" w:hAnsi="Times New Roman" w:cs="Times New Roman"/>
          <w:b/>
          <w:sz w:val="24"/>
          <w:szCs w:val="24"/>
        </w:rPr>
        <w:t xml:space="preserve">8. </w:t>
      </w:r>
      <w:r w:rsidR="003027F1" w:rsidRPr="005F4E09">
        <w:rPr>
          <w:rFonts w:ascii="Times New Roman" w:hAnsi="Times New Roman" w:cs="Times New Roman"/>
          <w:b/>
          <w:sz w:val="24"/>
          <w:szCs w:val="24"/>
        </w:rPr>
        <w:t>Порядок внесения дополнений и изменений в Положение</w:t>
      </w:r>
      <w:bookmarkEnd w:id="5"/>
    </w:p>
    <w:p w:rsidR="003027F1" w:rsidRPr="003027F1" w:rsidRDefault="005F4E09" w:rsidP="00FB5777">
      <w:pPr>
        <w:pStyle w:val="22"/>
        <w:shd w:val="clear" w:color="auto" w:fill="auto"/>
        <w:spacing w:line="240" w:lineRule="auto"/>
        <w:ind w:firstLine="567"/>
        <w:rPr>
          <w:sz w:val="24"/>
          <w:szCs w:val="24"/>
        </w:rPr>
      </w:pPr>
      <w:r>
        <w:rPr>
          <w:sz w:val="24"/>
          <w:szCs w:val="24"/>
        </w:rPr>
        <w:t xml:space="preserve">8.1. </w:t>
      </w:r>
      <w:r w:rsidR="003027F1" w:rsidRPr="003027F1">
        <w:rPr>
          <w:sz w:val="24"/>
          <w:szCs w:val="24"/>
        </w:rPr>
        <w:t>Дополнения и изменения в Положение вносятся на основании решений Общего собрания акционеров Фонда.</w:t>
      </w:r>
    </w:p>
    <w:p w:rsidR="005F4E09" w:rsidRPr="00723EB8" w:rsidRDefault="005F4E09" w:rsidP="00FB5777">
      <w:pPr>
        <w:pStyle w:val="22"/>
        <w:shd w:val="clear" w:color="auto" w:fill="auto"/>
        <w:spacing w:line="240" w:lineRule="auto"/>
        <w:ind w:firstLine="567"/>
        <w:rPr>
          <w:sz w:val="24"/>
          <w:szCs w:val="24"/>
        </w:rPr>
      </w:pPr>
      <w:r>
        <w:rPr>
          <w:sz w:val="24"/>
          <w:szCs w:val="24"/>
        </w:rPr>
        <w:t xml:space="preserve">8.2. </w:t>
      </w:r>
      <w:r w:rsidRPr="003C583F">
        <w:rPr>
          <w:sz w:val="24"/>
          <w:szCs w:val="24"/>
        </w:rPr>
        <w:t xml:space="preserve">Если в результате изменения законодательства Российской Федерации отдельные </w:t>
      </w:r>
      <w:r>
        <w:rPr>
          <w:sz w:val="24"/>
          <w:szCs w:val="24"/>
        </w:rPr>
        <w:t>статьи</w:t>
      </w:r>
      <w:r w:rsidRPr="003C583F">
        <w:rPr>
          <w:sz w:val="24"/>
          <w:szCs w:val="24"/>
        </w:rPr>
        <w:t xml:space="preserve"> Поло</w:t>
      </w:r>
      <w:r>
        <w:rPr>
          <w:sz w:val="24"/>
          <w:szCs w:val="24"/>
        </w:rPr>
        <w:t xml:space="preserve">жения вступают в противоречие </w:t>
      </w:r>
      <w:r w:rsidRPr="00723EB8">
        <w:rPr>
          <w:sz w:val="24"/>
          <w:szCs w:val="24"/>
        </w:rPr>
        <w:t>с законодательными актами, они утрачивают силу и до момента внесения изменений в Положение действуют непосредственно соответствующие законодательные акты Российской Федерации.</w:t>
      </w:r>
    </w:p>
    <w:sectPr w:rsidR="005F4E09" w:rsidRPr="00723EB8" w:rsidSect="00561DA4">
      <w:footerReference w:type="default" r:id="rId8"/>
      <w:pgSz w:w="11906" w:h="16838"/>
      <w:pgMar w:top="567" w:right="850" w:bottom="1134"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2D3F" w:rsidRDefault="004B2D3F">
      <w:pPr>
        <w:spacing w:after="0" w:line="240" w:lineRule="auto"/>
      </w:pPr>
      <w:r>
        <w:separator/>
      </w:r>
    </w:p>
  </w:endnote>
  <w:endnote w:type="continuationSeparator" w:id="0">
    <w:p w:rsidR="004B2D3F" w:rsidRDefault="004B2D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7855181"/>
      <w:docPartObj>
        <w:docPartGallery w:val="Page Numbers (Bottom of Page)"/>
        <w:docPartUnique/>
      </w:docPartObj>
    </w:sdtPr>
    <w:sdtEndPr>
      <w:rPr>
        <w:rFonts w:ascii="Times New Roman" w:hAnsi="Times New Roman" w:cs="Times New Roman"/>
        <w:sz w:val="20"/>
        <w:szCs w:val="20"/>
      </w:rPr>
    </w:sdtEndPr>
    <w:sdtContent>
      <w:p w:rsidR="00BB2F0C" w:rsidRPr="00BB2F0C" w:rsidRDefault="00BB2F0C">
        <w:pPr>
          <w:pStyle w:val="a9"/>
          <w:jc w:val="center"/>
          <w:rPr>
            <w:rFonts w:ascii="Times New Roman" w:hAnsi="Times New Roman" w:cs="Times New Roman"/>
            <w:sz w:val="20"/>
            <w:szCs w:val="20"/>
          </w:rPr>
        </w:pPr>
        <w:r w:rsidRPr="00BB2F0C">
          <w:rPr>
            <w:rFonts w:ascii="Times New Roman" w:hAnsi="Times New Roman" w:cs="Times New Roman"/>
            <w:sz w:val="20"/>
            <w:szCs w:val="20"/>
          </w:rPr>
          <w:fldChar w:fldCharType="begin"/>
        </w:r>
        <w:r w:rsidRPr="00BB2F0C">
          <w:rPr>
            <w:rFonts w:ascii="Times New Roman" w:hAnsi="Times New Roman" w:cs="Times New Roman"/>
            <w:sz w:val="20"/>
            <w:szCs w:val="20"/>
          </w:rPr>
          <w:instrText>PAGE   \* MERGEFORMAT</w:instrText>
        </w:r>
        <w:r w:rsidRPr="00BB2F0C">
          <w:rPr>
            <w:rFonts w:ascii="Times New Roman" w:hAnsi="Times New Roman" w:cs="Times New Roman"/>
            <w:sz w:val="20"/>
            <w:szCs w:val="20"/>
          </w:rPr>
          <w:fldChar w:fldCharType="separate"/>
        </w:r>
        <w:r w:rsidR="004F2D57">
          <w:rPr>
            <w:rFonts w:ascii="Times New Roman" w:hAnsi="Times New Roman" w:cs="Times New Roman"/>
            <w:noProof/>
            <w:sz w:val="20"/>
            <w:szCs w:val="20"/>
          </w:rPr>
          <w:t>2</w:t>
        </w:r>
        <w:r w:rsidRPr="00BB2F0C">
          <w:rPr>
            <w:rFonts w:ascii="Times New Roman" w:hAnsi="Times New Roman" w:cs="Times New Roman"/>
            <w:sz w:val="20"/>
            <w:szCs w:val="20"/>
          </w:rPr>
          <w:fldChar w:fldCharType="end"/>
        </w:r>
      </w:p>
    </w:sdtContent>
  </w:sdt>
  <w:p w:rsidR="003C543D" w:rsidRDefault="003C543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2D3F" w:rsidRDefault="004B2D3F">
      <w:pPr>
        <w:spacing w:after="0" w:line="240" w:lineRule="auto"/>
      </w:pPr>
      <w:r>
        <w:separator/>
      </w:r>
    </w:p>
  </w:footnote>
  <w:footnote w:type="continuationSeparator" w:id="0">
    <w:p w:rsidR="004B2D3F" w:rsidRDefault="004B2D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67AF5"/>
    <w:multiLevelType w:val="multilevel"/>
    <w:tmpl w:val="98C654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195A0E"/>
    <w:multiLevelType w:val="multilevel"/>
    <w:tmpl w:val="2AA6931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6705BE"/>
    <w:multiLevelType w:val="multilevel"/>
    <w:tmpl w:val="ECB20BB2"/>
    <w:lvl w:ilvl="0">
      <w:start w:val="8"/>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C8E2434"/>
    <w:multiLevelType w:val="multilevel"/>
    <w:tmpl w:val="2AA6931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6E4A2F"/>
    <w:multiLevelType w:val="multilevel"/>
    <w:tmpl w:val="2AA6931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8F2A37"/>
    <w:multiLevelType w:val="hybridMultilevel"/>
    <w:tmpl w:val="1B2CD820"/>
    <w:lvl w:ilvl="0" w:tplc="EA06799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8446DFB"/>
    <w:multiLevelType w:val="multilevel"/>
    <w:tmpl w:val="801894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E7327BB"/>
    <w:multiLevelType w:val="multilevel"/>
    <w:tmpl w:val="FCBECDE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31579FE"/>
    <w:multiLevelType w:val="multilevel"/>
    <w:tmpl w:val="954631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7"/>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78066D5"/>
    <w:multiLevelType w:val="multilevel"/>
    <w:tmpl w:val="2AA6931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94744E"/>
    <w:multiLevelType w:val="multilevel"/>
    <w:tmpl w:val="E0D6FE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FA272E3"/>
    <w:multiLevelType w:val="hybridMultilevel"/>
    <w:tmpl w:val="C436BFAC"/>
    <w:lvl w:ilvl="0" w:tplc="8C7633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41FE5CA4"/>
    <w:multiLevelType w:val="multilevel"/>
    <w:tmpl w:val="2892ED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5F17306"/>
    <w:multiLevelType w:val="multilevel"/>
    <w:tmpl w:val="2AA6931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C78581E"/>
    <w:multiLevelType w:val="multilevel"/>
    <w:tmpl w:val="C63C67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6694EA9"/>
    <w:multiLevelType w:val="multilevel"/>
    <w:tmpl w:val="869EEC2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C5045F1"/>
    <w:multiLevelType w:val="multilevel"/>
    <w:tmpl w:val="F502DF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D6115BE"/>
    <w:multiLevelType w:val="multilevel"/>
    <w:tmpl w:val="297A97CE"/>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E510D2F"/>
    <w:multiLevelType w:val="multilevel"/>
    <w:tmpl w:val="2AA6931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16C4934"/>
    <w:multiLevelType w:val="multilevel"/>
    <w:tmpl w:val="5574A346"/>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F2954AA"/>
    <w:multiLevelType w:val="multilevel"/>
    <w:tmpl w:val="67B8771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53C4ABF"/>
    <w:multiLevelType w:val="multilevel"/>
    <w:tmpl w:val="95BA87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9C37EDF"/>
    <w:multiLevelType w:val="hybridMultilevel"/>
    <w:tmpl w:val="07E091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EE33197"/>
    <w:multiLevelType w:val="multilevel"/>
    <w:tmpl w:val="2AA6931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EE6057D"/>
    <w:multiLevelType w:val="multilevel"/>
    <w:tmpl w:val="058E73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6"/>
  </w:num>
  <w:num w:numId="3">
    <w:abstractNumId w:val="17"/>
  </w:num>
  <w:num w:numId="4">
    <w:abstractNumId w:val="8"/>
  </w:num>
  <w:num w:numId="5">
    <w:abstractNumId w:val="21"/>
  </w:num>
  <w:num w:numId="6">
    <w:abstractNumId w:val="14"/>
  </w:num>
  <w:num w:numId="7">
    <w:abstractNumId w:val="6"/>
  </w:num>
  <w:num w:numId="8">
    <w:abstractNumId w:val="24"/>
  </w:num>
  <w:num w:numId="9">
    <w:abstractNumId w:val="12"/>
  </w:num>
  <w:num w:numId="10">
    <w:abstractNumId w:val="10"/>
  </w:num>
  <w:num w:numId="11">
    <w:abstractNumId w:val="7"/>
  </w:num>
  <w:num w:numId="12">
    <w:abstractNumId w:val="0"/>
  </w:num>
  <w:num w:numId="13">
    <w:abstractNumId w:val="15"/>
  </w:num>
  <w:num w:numId="14">
    <w:abstractNumId w:val="18"/>
  </w:num>
  <w:num w:numId="15">
    <w:abstractNumId w:val="1"/>
  </w:num>
  <w:num w:numId="16">
    <w:abstractNumId w:val="23"/>
  </w:num>
  <w:num w:numId="17">
    <w:abstractNumId w:val="4"/>
  </w:num>
  <w:num w:numId="18">
    <w:abstractNumId w:val="3"/>
  </w:num>
  <w:num w:numId="19">
    <w:abstractNumId w:val="13"/>
  </w:num>
  <w:num w:numId="20">
    <w:abstractNumId w:val="2"/>
  </w:num>
  <w:num w:numId="21">
    <w:abstractNumId w:val="19"/>
  </w:num>
  <w:num w:numId="22">
    <w:abstractNumId w:val="20"/>
  </w:num>
  <w:num w:numId="23">
    <w:abstractNumId w:val="11"/>
  </w:num>
  <w:num w:numId="24">
    <w:abstractNumId w:val="5"/>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7C1"/>
    <w:rsid w:val="00005246"/>
    <w:rsid w:val="00040547"/>
    <w:rsid w:val="0005078A"/>
    <w:rsid w:val="000535BF"/>
    <w:rsid w:val="00060FDB"/>
    <w:rsid w:val="00083481"/>
    <w:rsid w:val="000C1871"/>
    <w:rsid w:val="00174E99"/>
    <w:rsid w:val="001C3516"/>
    <w:rsid w:val="001F077A"/>
    <w:rsid w:val="00205B17"/>
    <w:rsid w:val="00250799"/>
    <w:rsid w:val="002774E9"/>
    <w:rsid w:val="002E2982"/>
    <w:rsid w:val="002E5365"/>
    <w:rsid w:val="003027F1"/>
    <w:rsid w:val="003319A5"/>
    <w:rsid w:val="00390375"/>
    <w:rsid w:val="003B3490"/>
    <w:rsid w:val="003C543D"/>
    <w:rsid w:val="0042025A"/>
    <w:rsid w:val="004A5C7D"/>
    <w:rsid w:val="004B2D3F"/>
    <w:rsid w:val="004F2D57"/>
    <w:rsid w:val="00550AA4"/>
    <w:rsid w:val="00561DA4"/>
    <w:rsid w:val="005D70BB"/>
    <w:rsid w:val="005F4E09"/>
    <w:rsid w:val="006017E5"/>
    <w:rsid w:val="00652AC6"/>
    <w:rsid w:val="006C17E3"/>
    <w:rsid w:val="00705E47"/>
    <w:rsid w:val="00711771"/>
    <w:rsid w:val="007429BC"/>
    <w:rsid w:val="00762E16"/>
    <w:rsid w:val="007A084E"/>
    <w:rsid w:val="007B6E79"/>
    <w:rsid w:val="00806156"/>
    <w:rsid w:val="0081390C"/>
    <w:rsid w:val="008417C1"/>
    <w:rsid w:val="00927422"/>
    <w:rsid w:val="009C7F54"/>
    <w:rsid w:val="009D1A29"/>
    <w:rsid w:val="00A20CED"/>
    <w:rsid w:val="00A617F9"/>
    <w:rsid w:val="00A70B96"/>
    <w:rsid w:val="00A748A5"/>
    <w:rsid w:val="00B9207C"/>
    <w:rsid w:val="00BB2F0C"/>
    <w:rsid w:val="00BC53A1"/>
    <w:rsid w:val="00BD6E36"/>
    <w:rsid w:val="00CB0CA6"/>
    <w:rsid w:val="00CE3C58"/>
    <w:rsid w:val="00D265B0"/>
    <w:rsid w:val="00D92FCF"/>
    <w:rsid w:val="00DA7588"/>
    <w:rsid w:val="00DC63C4"/>
    <w:rsid w:val="00E521A4"/>
    <w:rsid w:val="00EA22BF"/>
    <w:rsid w:val="00F53884"/>
    <w:rsid w:val="00F54F74"/>
    <w:rsid w:val="00FB57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36738"/>
  <w15:docId w15:val="{63813045-DDF5-4B3C-A60C-1088A81CC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0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Подпись к картинке (2)_"/>
    <w:basedOn w:val="a0"/>
    <w:link w:val="20"/>
    <w:rsid w:val="00B9207C"/>
    <w:rPr>
      <w:rFonts w:ascii="Times New Roman" w:eastAsia="Times New Roman" w:hAnsi="Times New Roman" w:cs="Times New Roman"/>
      <w:b/>
      <w:bCs/>
      <w:shd w:val="clear" w:color="auto" w:fill="FFFFFF"/>
    </w:rPr>
  </w:style>
  <w:style w:type="character" w:customStyle="1" w:styleId="a3">
    <w:name w:val="Подпись к картинке_"/>
    <w:basedOn w:val="a0"/>
    <w:link w:val="a4"/>
    <w:rsid w:val="00B9207C"/>
    <w:rPr>
      <w:rFonts w:ascii="Times New Roman" w:eastAsia="Times New Roman" w:hAnsi="Times New Roman" w:cs="Times New Roman"/>
      <w:shd w:val="clear" w:color="auto" w:fill="FFFFFF"/>
    </w:rPr>
  </w:style>
  <w:style w:type="paragraph" w:customStyle="1" w:styleId="20">
    <w:name w:val="Подпись к картинке (2)"/>
    <w:basedOn w:val="a"/>
    <w:link w:val="2"/>
    <w:rsid w:val="00B9207C"/>
    <w:pPr>
      <w:widowControl w:val="0"/>
      <w:shd w:val="clear" w:color="auto" w:fill="FFFFFF"/>
      <w:spacing w:after="0" w:line="263" w:lineRule="exact"/>
    </w:pPr>
    <w:rPr>
      <w:rFonts w:ascii="Times New Roman" w:eastAsia="Times New Roman" w:hAnsi="Times New Roman" w:cs="Times New Roman"/>
      <w:b/>
      <w:bCs/>
    </w:rPr>
  </w:style>
  <w:style w:type="paragraph" w:customStyle="1" w:styleId="a4">
    <w:name w:val="Подпись к картинке"/>
    <w:basedOn w:val="a"/>
    <w:link w:val="a3"/>
    <w:rsid w:val="00B9207C"/>
    <w:pPr>
      <w:widowControl w:val="0"/>
      <w:shd w:val="clear" w:color="auto" w:fill="FFFFFF"/>
      <w:spacing w:after="0" w:line="263" w:lineRule="exact"/>
    </w:pPr>
    <w:rPr>
      <w:rFonts w:ascii="Times New Roman" w:eastAsia="Times New Roman" w:hAnsi="Times New Roman" w:cs="Times New Roman"/>
    </w:rPr>
  </w:style>
  <w:style w:type="character" w:customStyle="1" w:styleId="1">
    <w:name w:val="Заголовок №1_"/>
    <w:basedOn w:val="a0"/>
    <w:link w:val="10"/>
    <w:rsid w:val="00B9207C"/>
    <w:rPr>
      <w:rFonts w:ascii="Times New Roman" w:eastAsia="Times New Roman" w:hAnsi="Times New Roman" w:cs="Times New Roman"/>
      <w:b/>
      <w:bCs/>
      <w:sz w:val="28"/>
      <w:szCs w:val="28"/>
      <w:shd w:val="clear" w:color="auto" w:fill="FFFFFF"/>
    </w:rPr>
  </w:style>
  <w:style w:type="character" w:customStyle="1" w:styleId="21">
    <w:name w:val="Основной текст (2)_"/>
    <w:basedOn w:val="a0"/>
    <w:link w:val="22"/>
    <w:rsid w:val="00B9207C"/>
    <w:rPr>
      <w:rFonts w:ascii="Times New Roman" w:eastAsia="Times New Roman" w:hAnsi="Times New Roman" w:cs="Times New Roman"/>
      <w:sz w:val="28"/>
      <w:szCs w:val="28"/>
      <w:shd w:val="clear" w:color="auto" w:fill="FFFFFF"/>
    </w:rPr>
  </w:style>
  <w:style w:type="paragraph" w:customStyle="1" w:styleId="10">
    <w:name w:val="Заголовок №1"/>
    <w:basedOn w:val="a"/>
    <w:link w:val="1"/>
    <w:rsid w:val="00B9207C"/>
    <w:pPr>
      <w:widowControl w:val="0"/>
      <w:shd w:val="clear" w:color="auto" w:fill="FFFFFF"/>
      <w:spacing w:after="0" w:line="317" w:lineRule="exact"/>
      <w:jc w:val="both"/>
      <w:outlineLvl w:val="0"/>
    </w:pPr>
    <w:rPr>
      <w:rFonts w:ascii="Times New Roman" w:eastAsia="Times New Roman" w:hAnsi="Times New Roman" w:cs="Times New Roman"/>
      <w:b/>
      <w:bCs/>
      <w:sz w:val="28"/>
      <w:szCs w:val="28"/>
    </w:rPr>
  </w:style>
  <w:style w:type="paragraph" w:customStyle="1" w:styleId="22">
    <w:name w:val="Основной текст (2)"/>
    <w:basedOn w:val="a"/>
    <w:link w:val="21"/>
    <w:rsid w:val="00B9207C"/>
    <w:pPr>
      <w:widowControl w:val="0"/>
      <w:shd w:val="clear" w:color="auto" w:fill="FFFFFF"/>
      <w:spacing w:after="0" w:line="317" w:lineRule="exact"/>
      <w:ind w:hanging="620"/>
      <w:jc w:val="both"/>
    </w:pPr>
    <w:rPr>
      <w:rFonts w:ascii="Times New Roman" w:eastAsia="Times New Roman" w:hAnsi="Times New Roman" w:cs="Times New Roman"/>
      <w:sz w:val="28"/>
      <w:szCs w:val="28"/>
    </w:rPr>
  </w:style>
  <w:style w:type="paragraph" w:styleId="a5">
    <w:name w:val="No Spacing"/>
    <w:uiPriority w:val="1"/>
    <w:qFormat/>
    <w:rsid w:val="00B9207C"/>
    <w:pPr>
      <w:spacing w:after="0" w:line="240" w:lineRule="auto"/>
    </w:pPr>
  </w:style>
  <w:style w:type="paragraph" w:styleId="a6">
    <w:name w:val="List Paragraph"/>
    <w:basedOn w:val="a"/>
    <w:uiPriority w:val="34"/>
    <w:qFormat/>
    <w:rsid w:val="00B9207C"/>
    <w:pPr>
      <w:ind w:left="720"/>
      <w:contextualSpacing/>
    </w:pPr>
  </w:style>
  <w:style w:type="paragraph" w:styleId="a7">
    <w:name w:val="Balloon Text"/>
    <w:basedOn w:val="a"/>
    <w:link w:val="a8"/>
    <w:uiPriority w:val="99"/>
    <w:semiHidden/>
    <w:unhideWhenUsed/>
    <w:rsid w:val="00060FD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60FDB"/>
    <w:rPr>
      <w:rFonts w:ascii="Tahoma" w:hAnsi="Tahoma" w:cs="Tahoma"/>
      <w:sz w:val="16"/>
      <w:szCs w:val="16"/>
    </w:rPr>
  </w:style>
  <w:style w:type="paragraph" w:styleId="a9">
    <w:name w:val="footer"/>
    <w:basedOn w:val="a"/>
    <w:link w:val="aa"/>
    <w:uiPriority w:val="99"/>
    <w:unhideWhenUsed/>
    <w:rsid w:val="00390375"/>
    <w:pPr>
      <w:widowControl w:val="0"/>
      <w:tabs>
        <w:tab w:val="center" w:pos="4677"/>
        <w:tab w:val="right" w:pos="9355"/>
      </w:tabs>
      <w:spacing w:after="0" w:line="240" w:lineRule="auto"/>
    </w:pPr>
    <w:rPr>
      <w:rFonts w:ascii="Arial Unicode MS" w:eastAsia="Arial Unicode MS" w:hAnsi="Arial Unicode MS" w:cs="Arial Unicode MS"/>
      <w:color w:val="000000"/>
      <w:sz w:val="24"/>
      <w:szCs w:val="24"/>
      <w:lang w:eastAsia="ru-RU" w:bidi="ru-RU"/>
    </w:rPr>
  </w:style>
  <w:style w:type="character" w:customStyle="1" w:styleId="aa">
    <w:name w:val="Нижний колонтитул Знак"/>
    <w:basedOn w:val="a0"/>
    <w:link w:val="a9"/>
    <w:uiPriority w:val="99"/>
    <w:rsid w:val="00390375"/>
    <w:rPr>
      <w:rFonts w:ascii="Arial Unicode MS" w:eastAsia="Arial Unicode MS" w:hAnsi="Arial Unicode MS" w:cs="Arial Unicode MS"/>
      <w:color w:val="000000"/>
      <w:sz w:val="24"/>
      <w:szCs w:val="24"/>
      <w:lang w:eastAsia="ru-RU" w:bidi="ru-RU"/>
    </w:rPr>
  </w:style>
  <w:style w:type="paragraph" w:styleId="ab">
    <w:name w:val="header"/>
    <w:basedOn w:val="a"/>
    <w:link w:val="ac"/>
    <w:uiPriority w:val="99"/>
    <w:unhideWhenUsed/>
    <w:rsid w:val="00BB2F0C"/>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B2F0C"/>
  </w:style>
  <w:style w:type="paragraph" w:styleId="ad">
    <w:name w:val="Body Text Indent"/>
    <w:basedOn w:val="a"/>
    <w:link w:val="ae"/>
    <w:uiPriority w:val="99"/>
    <w:semiHidden/>
    <w:unhideWhenUsed/>
    <w:rsid w:val="00927422"/>
    <w:pPr>
      <w:spacing w:after="120"/>
      <w:ind w:left="283"/>
    </w:pPr>
  </w:style>
  <w:style w:type="character" w:customStyle="1" w:styleId="ae">
    <w:name w:val="Основной текст с отступом Знак"/>
    <w:basedOn w:val="a0"/>
    <w:link w:val="ad"/>
    <w:uiPriority w:val="99"/>
    <w:semiHidden/>
    <w:rsid w:val="00927422"/>
  </w:style>
  <w:style w:type="character" w:styleId="af">
    <w:name w:val="annotation reference"/>
    <w:basedOn w:val="a0"/>
    <w:uiPriority w:val="99"/>
    <w:semiHidden/>
    <w:unhideWhenUsed/>
    <w:rsid w:val="00DA7588"/>
    <w:rPr>
      <w:sz w:val="16"/>
      <w:szCs w:val="16"/>
    </w:rPr>
  </w:style>
  <w:style w:type="paragraph" w:styleId="af0">
    <w:name w:val="annotation text"/>
    <w:basedOn w:val="a"/>
    <w:link w:val="af1"/>
    <w:uiPriority w:val="99"/>
    <w:semiHidden/>
    <w:unhideWhenUsed/>
    <w:rsid w:val="00DA7588"/>
    <w:pPr>
      <w:spacing w:line="240" w:lineRule="auto"/>
    </w:pPr>
    <w:rPr>
      <w:sz w:val="20"/>
      <w:szCs w:val="20"/>
    </w:rPr>
  </w:style>
  <w:style w:type="character" w:customStyle="1" w:styleId="af1">
    <w:name w:val="Текст примечания Знак"/>
    <w:basedOn w:val="a0"/>
    <w:link w:val="af0"/>
    <w:uiPriority w:val="99"/>
    <w:semiHidden/>
    <w:rsid w:val="00DA7588"/>
    <w:rPr>
      <w:sz w:val="20"/>
      <w:szCs w:val="20"/>
    </w:rPr>
  </w:style>
  <w:style w:type="paragraph" w:styleId="af2">
    <w:name w:val="annotation subject"/>
    <w:basedOn w:val="af0"/>
    <w:next w:val="af0"/>
    <w:link w:val="af3"/>
    <w:uiPriority w:val="99"/>
    <w:semiHidden/>
    <w:unhideWhenUsed/>
    <w:rsid w:val="00DA7588"/>
    <w:rPr>
      <w:b/>
      <w:bCs/>
    </w:rPr>
  </w:style>
  <w:style w:type="character" w:customStyle="1" w:styleId="af3">
    <w:name w:val="Тема примечания Знак"/>
    <w:basedOn w:val="af1"/>
    <w:link w:val="af2"/>
    <w:uiPriority w:val="99"/>
    <w:semiHidden/>
    <w:rsid w:val="00DA7588"/>
    <w:rPr>
      <w:b/>
      <w:bCs/>
      <w:sz w:val="20"/>
      <w:szCs w:val="20"/>
    </w:rPr>
  </w:style>
  <w:style w:type="paragraph" w:customStyle="1" w:styleId="ConsNormal">
    <w:name w:val="ConsNormal"/>
    <w:rsid w:val="009C7F54"/>
    <w:pPr>
      <w:autoSpaceDE w:val="0"/>
      <w:autoSpaceDN w:val="0"/>
      <w:adjustRightInd w:val="0"/>
      <w:spacing w:after="0" w:line="240" w:lineRule="auto"/>
      <w:jc w:val="both"/>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AB6D4-607F-4B2E-AE67-D7DF430D6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2864</Words>
  <Characters>16328</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Белова Марина Владимировна</dc:creator>
  <cp:keywords/>
  <dc:description/>
  <cp:lastModifiedBy>Маркин Сергей Васильевич</cp:lastModifiedBy>
  <cp:revision>14</cp:revision>
  <cp:lastPrinted>2016-10-19T13:08:00Z</cp:lastPrinted>
  <dcterms:created xsi:type="dcterms:W3CDTF">2020-03-13T13:52:00Z</dcterms:created>
  <dcterms:modified xsi:type="dcterms:W3CDTF">2020-04-01T13:28:00Z</dcterms:modified>
</cp:coreProperties>
</file>